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2088"/>
        <w:gridCol w:w="9000"/>
      </w:tblGrid>
      <w:tr w:rsidR="00884B5D" w:rsidRPr="002A0251" w14:paraId="6F477D30" w14:textId="77777777">
        <w:tc>
          <w:tcPr>
            <w:tcW w:w="2088" w:type="dxa"/>
          </w:tcPr>
          <w:p w14:paraId="439BD234" w14:textId="77777777" w:rsidR="00884B5D" w:rsidRPr="002A0251" w:rsidRDefault="00884B5D" w:rsidP="00795274">
            <w:pPr>
              <w:jc w:val="right"/>
              <w:rPr>
                <w:b/>
                <w:bCs/>
              </w:rPr>
            </w:pPr>
          </w:p>
          <w:p w14:paraId="4BDBF134" w14:textId="77777777" w:rsidR="00884B5D" w:rsidRPr="002A0251" w:rsidRDefault="00884B5D" w:rsidP="00795274">
            <w:pPr>
              <w:jc w:val="right"/>
              <w:rPr>
                <w:b/>
                <w:bCs/>
              </w:rPr>
            </w:pPr>
          </w:p>
          <w:p w14:paraId="4FC12956" w14:textId="77777777" w:rsidR="00884B5D" w:rsidRPr="002A0251" w:rsidRDefault="00884B5D" w:rsidP="00795274">
            <w:pPr>
              <w:jc w:val="right"/>
              <w:rPr>
                <w:b/>
                <w:bCs/>
              </w:rPr>
            </w:pPr>
          </w:p>
          <w:p w14:paraId="405BB317" w14:textId="77777777" w:rsidR="00884B5D" w:rsidRPr="002A0251" w:rsidRDefault="00884B5D" w:rsidP="00795274">
            <w:pPr>
              <w:jc w:val="right"/>
            </w:pPr>
          </w:p>
          <w:p w14:paraId="18F253F2" w14:textId="77777777" w:rsidR="00884B5D" w:rsidRDefault="00884B5D" w:rsidP="00795274">
            <w:pPr>
              <w:jc w:val="right"/>
            </w:pPr>
            <w:r>
              <w:t>УЧРЕДИТЕЛИ</w:t>
            </w:r>
          </w:p>
          <w:p w14:paraId="238B358B" w14:textId="77777777" w:rsidR="00884B5D" w:rsidRPr="002A0251" w:rsidRDefault="00884B5D" w:rsidP="00795274">
            <w:pPr>
              <w:jc w:val="right"/>
            </w:pPr>
            <w:r>
              <w:t>КОНКУРСА</w:t>
            </w:r>
          </w:p>
          <w:p w14:paraId="2E91EC0A" w14:textId="77777777" w:rsidR="00884B5D" w:rsidRPr="002A0251" w:rsidRDefault="00884B5D" w:rsidP="00795274">
            <w:pPr>
              <w:jc w:val="right"/>
            </w:pPr>
          </w:p>
          <w:p w14:paraId="2F190D9B" w14:textId="77777777" w:rsidR="00884B5D" w:rsidRPr="002A0251" w:rsidRDefault="00884B5D" w:rsidP="00795274">
            <w:pPr>
              <w:jc w:val="right"/>
            </w:pPr>
          </w:p>
          <w:p w14:paraId="6F2BC235" w14:textId="77777777" w:rsidR="00884B5D" w:rsidRPr="002A0251" w:rsidRDefault="00884B5D" w:rsidP="00795274">
            <w:pPr>
              <w:jc w:val="right"/>
            </w:pPr>
          </w:p>
          <w:p w14:paraId="7CC64F5B" w14:textId="77777777" w:rsidR="00884B5D" w:rsidRPr="002A0251" w:rsidRDefault="00884B5D" w:rsidP="00795274">
            <w:pPr>
              <w:jc w:val="right"/>
            </w:pPr>
          </w:p>
          <w:p w14:paraId="5EDF49AC" w14:textId="77777777" w:rsidR="00884B5D" w:rsidRPr="002A0251" w:rsidRDefault="00884B5D" w:rsidP="00795274">
            <w:pPr>
              <w:jc w:val="right"/>
            </w:pPr>
          </w:p>
          <w:p w14:paraId="371A2FD0" w14:textId="77777777" w:rsidR="00884B5D" w:rsidRDefault="00884B5D" w:rsidP="00795274">
            <w:pPr>
              <w:jc w:val="right"/>
            </w:pPr>
          </w:p>
          <w:p w14:paraId="02A920B9" w14:textId="77777777" w:rsidR="00884B5D" w:rsidRPr="003037B5" w:rsidRDefault="00884B5D" w:rsidP="00795274">
            <w:pPr>
              <w:jc w:val="right"/>
              <w:rPr>
                <w:sz w:val="16"/>
                <w:szCs w:val="16"/>
              </w:rPr>
            </w:pPr>
          </w:p>
          <w:p w14:paraId="2D590ABC" w14:textId="77777777" w:rsidR="00884B5D" w:rsidRDefault="00884B5D" w:rsidP="00795274">
            <w:pPr>
              <w:jc w:val="right"/>
            </w:pPr>
            <w:r>
              <w:t>КОНЦЕПЦИЯ</w:t>
            </w:r>
          </w:p>
          <w:p w14:paraId="4BFDAA9C" w14:textId="77777777" w:rsidR="00884B5D" w:rsidRDefault="00884B5D" w:rsidP="00795274">
            <w:pPr>
              <w:jc w:val="right"/>
            </w:pPr>
            <w:r>
              <w:t>КОНКУРСА</w:t>
            </w:r>
          </w:p>
          <w:p w14:paraId="5D870B1F" w14:textId="77777777" w:rsidR="00884B5D" w:rsidRDefault="00884B5D" w:rsidP="00FB06B5">
            <w:pPr>
              <w:jc w:val="right"/>
            </w:pPr>
          </w:p>
          <w:p w14:paraId="20C2860C" w14:textId="77777777" w:rsidR="00884B5D" w:rsidRDefault="00884B5D" w:rsidP="00FB06B5">
            <w:pPr>
              <w:jc w:val="right"/>
            </w:pPr>
          </w:p>
          <w:p w14:paraId="619D2F68" w14:textId="77777777" w:rsidR="00884B5D" w:rsidRDefault="00884B5D" w:rsidP="00FB06B5">
            <w:pPr>
              <w:jc w:val="right"/>
            </w:pPr>
          </w:p>
          <w:p w14:paraId="663099B2" w14:textId="77777777" w:rsidR="00884B5D" w:rsidRDefault="00884B5D" w:rsidP="00FB06B5">
            <w:pPr>
              <w:jc w:val="right"/>
            </w:pPr>
          </w:p>
          <w:p w14:paraId="71853799" w14:textId="77777777" w:rsidR="00884B5D" w:rsidRDefault="00884B5D" w:rsidP="00FB06B5">
            <w:pPr>
              <w:jc w:val="right"/>
            </w:pPr>
          </w:p>
          <w:p w14:paraId="1EB2E50A" w14:textId="77777777" w:rsidR="00884B5D" w:rsidRDefault="00884B5D" w:rsidP="00FB06B5">
            <w:pPr>
              <w:jc w:val="right"/>
            </w:pPr>
          </w:p>
          <w:p w14:paraId="50097F3B" w14:textId="77777777" w:rsidR="00884B5D" w:rsidRPr="003037B5" w:rsidRDefault="00884B5D" w:rsidP="00FB06B5">
            <w:pPr>
              <w:jc w:val="right"/>
              <w:rPr>
                <w:sz w:val="16"/>
                <w:szCs w:val="16"/>
              </w:rPr>
            </w:pPr>
          </w:p>
          <w:p w14:paraId="1762E908" w14:textId="77777777" w:rsidR="00884B5D" w:rsidRDefault="00884B5D" w:rsidP="00FB06B5">
            <w:pPr>
              <w:jc w:val="right"/>
            </w:pPr>
            <w:r w:rsidRPr="00685AF0">
              <w:t>ЦЕЛИ И</w:t>
            </w:r>
          </w:p>
          <w:p w14:paraId="48928F47" w14:textId="77777777" w:rsidR="00884B5D" w:rsidRPr="002A0251" w:rsidRDefault="00884B5D" w:rsidP="00FB06B5">
            <w:pPr>
              <w:jc w:val="right"/>
            </w:pPr>
            <w:r w:rsidRPr="002A0251">
              <w:t>ЗАДАЧИ</w:t>
            </w:r>
          </w:p>
          <w:p w14:paraId="398F798D" w14:textId="77777777" w:rsidR="00884B5D" w:rsidRPr="002A0251" w:rsidRDefault="00884B5D" w:rsidP="00FB06B5">
            <w:pPr>
              <w:jc w:val="right"/>
            </w:pPr>
            <w:r w:rsidRPr="002A0251">
              <w:t>КОНКУРСА</w:t>
            </w:r>
          </w:p>
          <w:p w14:paraId="5036D922" w14:textId="77777777" w:rsidR="00884B5D" w:rsidRPr="002A0251" w:rsidRDefault="00884B5D" w:rsidP="00FB06B5">
            <w:pPr>
              <w:jc w:val="right"/>
            </w:pPr>
          </w:p>
          <w:p w14:paraId="6334CF0E" w14:textId="77777777" w:rsidR="00884B5D" w:rsidRPr="002A0251" w:rsidRDefault="00884B5D" w:rsidP="00FB06B5">
            <w:pPr>
              <w:jc w:val="right"/>
            </w:pPr>
          </w:p>
          <w:p w14:paraId="7BF846E4" w14:textId="77777777" w:rsidR="00884B5D" w:rsidRDefault="00884B5D" w:rsidP="00FB06B5">
            <w:pPr>
              <w:jc w:val="right"/>
            </w:pPr>
          </w:p>
          <w:p w14:paraId="7EC48DDD" w14:textId="77777777" w:rsidR="00884B5D" w:rsidRPr="003037B5" w:rsidRDefault="00884B5D" w:rsidP="003037B5">
            <w:pPr>
              <w:jc w:val="right"/>
              <w:rPr>
                <w:sz w:val="16"/>
                <w:szCs w:val="16"/>
              </w:rPr>
            </w:pPr>
          </w:p>
          <w:p w14:paraId="55834CD9" w14:textId="77777777" w:rsidR="00884B5D" w:rsidRPr="002A0251" w:rsidRDefault="00884B5D" w:rsidP="00FB06B5">
            <w:pPr>
              <w:jc w:val="right"/>
            </w:pPr>
            <w:r w:rsidRPr="002A0251">
              <w:t>УСЛОВИЯ</w:t>
            </w:r>
          </w:p>
          <w:p w14:paraId="2927FA86" w14:textId="77777777" w:rsidR="00884B5D" w:rsidRPr="002A0251" w:rsidRDefault="00884B5D" w:rsidP="00FB06B5">
            <w:pPr>
              <w:jc w:val="right"/>
            </w:pPr>
            <w:r w:rsidRPr="002A0251">
              <w:t>ПРОВЕДЕНИЯ</w:t>
            </w:r>
          </w:p>
          <w:p w14:paraId="7DC2AA69" w14:textId="77777777" w:rsidR="00884B5D" w:rsidRPr="002A0251" w:rsidRDefault="00884B5D" w:rsidP="00FB06B5">
            <w:pPr>
              <w:jc w:val="right"/>
            </w:pPr>
            <w:r w:rsidRPr="002A0251">
              <w:t>КОНКУРСА</w:t>
            </w:r>
          </w:p>
          <w:p w14:paraId="30108624" w14:textId="77777777" w:rsidR="00884B5D" w:rsidRPr="002A0251" w:rsidRDefault="00884B5D" w:rsidP="00FB06B5">
            <w:pPr>
              <w:jc w:val="right"/>
            </w:pPr>
          </w:p>
          <w:p w14:paraId="04F6E0A2" w14:textId="77777777" w:rsidR="00884B5D" w:rsidRPr="002A0251" w:rsidRDefault="00884B5D" w:rsidP="00FB06B5">
            <w:pPr>
              <w:jc w:val="right"/>
            </w:pPr>
          </w:p>
          <w:p w14:paraId="0E145A41" w14:textId="77777777" w:rsidR="00884B5D" w:rsidRPr="002A0251" w:rsidRDefault="00884B5D" w:rsidP="00FB06B5">
            <w:pPr>
              <w:jc w:val="right"/>
            </w:pPr>
          </w:p>
          <w:p w14:paraId="3DD73A51" w14:textId="77777777" w:rsidR="00884B5D" w:rsidRPr="002A0251" w:rsidRDefault="00884B5D" w:rsidP="00FB06B5">
            <w:pPr>
              <w:jc w:val="right"/>
            </w:pPr>
          </w:p>
          <w:p w14:paraId="04E512F1" w14:textId="77777777" w:rsidR="00884B5D" w:rsidRPr="002A0251" w:rsidRDefault="00884B5D" w:rsidP="00795274">
            <w:pPr>
              <w:jc w:val="right"/>
              <w:rPr>
                <w:b/>
                <w:bCs/>
              </w:rPr>
            </w:pPr>
          </w:p>
          <w:p w14:paraId="63144F09" w14:textId="77777777" w:rsidR="00884B5D" w:rsidRPr="002A0251" w:rsidRDefault="00884B5D" w:rsidP="00795274">
            <w:pPr>
              <w:jc w:val="right"/>
            </w:pPr>
          </w:p>
          <w:p w14:paraId="1D2901E9" w14:textId="77777777" w:rsidR="00884B5D" w:rsidRPr="002A0251" w:rsidRDefault="00884B5D" w:rsidP="00795274">
            <w:pPr>
              <w:jc w:val="right"/>
            </w:pPr>
          </w:p>
          <w:p w14:paraId="493B01DD" w14:textId="77777777" w:rsidR="00884B5D" w:rsidRPr="002A0251" w:rsidRDefault="00884B5D" w:rsidP="00795274">
            <w:pPr>
              <w:jc w:val="right"/>
            </w:pPr>
          </w:p>
          <w:p w14:paraId="77C35A4B" w14:textId="77777777" w:rsidR="00884B5D" w:rsidRPr="002A0251" w:rsidRDefault="00884B5D" w:rsidP="00795274">
            <w:pPr>
              <w:jc w:val="right"/>
            </w:pPr>
          </w:p>
          <w:p w14:paraId="1C6BD560" w14:textId="77777777" w:rsidR="00884B5D" w:rsidRPr="002A0251" w:rsidRDefault="00884B5D" w:rsidP="00795274">
            <w:pPr>
              <w:jc w:val="right"/>
            </w:pPr>
          </w:p>
          <w:p w14:paraId="6FE58D87" w14:textId="77777777" w:rsidR="00884B5D" w:rsidRPr="002A0251" w:rsidRDefault="00884B5D" w:rsidP="00795274">
            <w:pPr>
              <w:jc w:val="right"/>
            </w:pPr>
          </w:p>
          <w:p w14:paraId="54736316" w14:textId="77777777" w:rsidR="00884B5D" w:rsidRDefault="00884B5D" w:rsidP="00795274">
            <w:pPr>
              <w:jc w:val="right"/>
            </w:pPr>
          </w:p>
          <w:p w14:paraId="69AD242C" w14:textId="77777777" w:rsidR="00884B5D" w:rsidRDefault="00884B5D" w:rsidP="00795274">
            <w:pPr>
              <w:jc w:val="right"/>
            </w:pPr>
          </w:p>
          <w:p w14:paraId="32519C61" w14:textId="77777777" w:rsidR="00884B5D" w:rsidRPr="003037B5" w:rsidRDefault="00884B5D" w:rsidP="00795274">
            <w:pPr>
              <w:jc w:val="right"/>
            </w:pPr>
          </w:p>
          <w:p w14:paraId="7FE8FA65" w14:textId="77777777" w:rsidR="00884B5D" w:rsidRPr="002A0251" w:rsidRDefault="00884B5D" w:rsidP="00795274">
            <w:pPr>
              <w:jc w:val="right"/>
            </w:pPr>
            <w:r>
              <w:t>ТЕМЫ</w:t>
            </w:r>
          </w:p>
          <w:p w14:paraId="27DAE7A2" w14:textId="77777777" w:rsidR="00884B5D" w:rsidRPr="002A0251" w:rsidRDefault="00884B5D" w:rsidP="00795274">
            <w:pPr>
              <w:jc w:val="right"/>
            </w:pPr>
            <w:r w:rsidRPr="002A0251">
              <w:t>КОНКУРСА</w:t>
            </w:r>
          </w:p>
          <w:p w14:paraId="13F4FDC2" w14:textId="77777777" w:rsidR="00884B5D" w:rsidRPr="002A0251" w:rsidRDefault="00884B5D" w:rsidP="00795274">
            <w:pPr>
              <w:jc w:val="right"/>
            </w:pPr>
          </w:p>
          <w:p w14:paraId="38B7AF07" w14:textId="77777777" w:rsidR="00884B5D" w:rsidRPr="002A0251" w:rsidRDefault="00884B5D" w:rsidP="00795274">
            <w:pPr>
              <w:jc w:val="right"/>
            </w:pPr>
          </w:p>
          <w:p w14:paraId="79C2782E" w14:textId="77777777" w:rsidR="00884B5D" w:rsidRPr="002A0251" w:rsidRDefault="00884B5D" w:rsidP="00795274">
            <w:pPr>
              <w:jc w:val="right"/>
            </w:pPr>
          </w:p>
          <w:p w14:paraId="34897858" w14:textId="77777777" w:rsidR="00884B5D" w:rsidRPr="002A0251" w:rsidRDefault="00884B5D" w:rsidP="00795274">
            <w:pPr>
              <w:jc w:val="right"/>
            </w:pPr>
          </w:p>
          <w:p w14:paraId="18DA9692" w14:textId="77777777" w:rsidR="00884B5D" w:rsidRPr="00C33F0A" w:rsidRDefault="00884B5D" w:rsidP="00795274">
            <w:pPr>
              <w:jc w:val="right"/>
              <w:rPr>
                <w:sz w:val="16"/>
                <w:szCs w:val="16"/>
              </w:rPr>
            </w:pPr>
          </w:p>
          <w:p w14:paraId="14CF2746" w14:textId="77777777" w:rsidR="00884B5D" w:rsidRPr="002A0251" w:rsidRDefault="00884B5D" w:rsidP="00795274">
            <w:pPr>
              <w:jc w:val="right"/>
            </w:pPr>
          </w:p>
          <w:p w14:paraId="6A225FCD" w14:textId="77777777" w:rsidR="00884B5D" w:rsidRPr="002A0251" w:rsidRDefault="00884B5D" w:rsidP="00795274">
            <w:pPr>
              <w:jc w:val="right"/>
            </w:pPr>
          </w:p>
          <w:p w14:paraId="43C21E3A" w14:textId="77777777" w:rsidR="00884B5D" w:rsidRDefault="00884B5D" w:rsidP="00795274">
            <w:pPr>
              <w:jc w:val="right"/>
            </w:pPr>
          </w:p>
          <w:p w14:paraId="090E8059" w14:textId="77777777" w:rsidR="00884B5D" w:rsidRPr="002A0251" w:rsidRDefault="00884B5D" w:rsidP="00795274">
            <w:pPr>
              <w:jc w:val="right"/>
            </w:pPr>
          </w:p>
          <w:p w14:paraId="0C5E91AE" w14:textId="77777777" w:rsidR="00884B5D" w:rsidRDefault="00884B5D" w:rsidP="00795274">
            <w:pPr>
              <w:jc w:val="right"/>
            </w:pPr>
          </w:p>
          <w:p w14:paraId="23076E4B" w14:textId="77777777" w:rsidR="00884B5D" w:rsidRDefault="00884B5D" w:rsidP="00795274">
            <w:pPr>
              <w:jc w:val="right"/>
            </w:pPr>
          </w:p>
          <w:p w14:paraId="6F1F01EB" w14:textId="77777777" w:rsidR="00884B5D" w:rsidRPr="002A0251" w:rsidRDefault="00884B5D" w:rsidP="00090FD6">
            <w:pPr>
              <w:jc w:val="right"/>
            </w:pPr>
            <w:r w:rsidRPr="002A0251">
              <w:lastRenderedPageBreak/>
              <w:t>КРИТЕРИИ</w:t>
            </w:r>
          </w:p>
          <w:p w14:paraId="139989F0" w14:textId="77777777" w:rsidR="00884B5D" w:rsidRPr="002A0251" w:rsidRDefault="00884B5D" w:rsidP="00090FD6">
            <w:pPr>
              <w:jc w:val="right"/>
            </w:pPr>
            <w:r w:rsidRPr="002A0251">
              <w:t>ОЦЕНКИ</w:t>
            </w:r>
          </w:p>
          <w:p w14:paraId="044D6F84" w14:textId="77777777" w:rsidR="00884B5D" w:rsidRPr="002A0251" w:rsidRDefault="00884B5D" w:rsidP="00090FD6">
            <w:pPr>
              <w:jc w:val="right"/>
            </w:pPr>
            <w:r w:rsidRPr="002A0251">
              <w:t>КОНКУРСНЫХ</w:t>
            </w:r>
          </w:p>
          <w:p w14:paraId="29BBDEB1" w14:textId="77777777" w:rsidR="00884B5D" w:rsidRDefault="00884B5D" w:rsidP="00090FD6">
            <w:pPr>
              <w:jc w:val="right"/>
            </w:pPr>
            <w:r>
              <w:t>РАБОТ</w:t>
            </w:r>
          </w:p>
          <w:p w14:paraId="275AE792" w14:textId="77777777" w:rsidR="00884B5D" w:rsidRPr="00090FD6" w:rsidRDefault="00884B5D" w:rsidP="00795274">
            <w:pPr>
              <w:jc w:val="right"/>
              <w:rPr>
                <w:sz w:val="16"/>
                <w:szCs w:val="16"/>
              </w:rPr>
            </w:pPr>
          </w:p>
          <w:p w14:paraId="65729983" w14:textId="77777777" w:rsidR="00884B5D" w:rsidRDefault="00884B5D" w:rsidP="00795274">
            <w:pPr>
              <w:jc w:val="right"/>
            </w:pPr>
            <w:r>
              <w:t>ОФОРМЛЕНИЕ</w:t>
            </w:r>
          </w:p>
          <w:p w14:paraId="78782FBF" w14:textId="77777777" w:rsidR="00884B5D" w:rsidRPr="002A0251" w:rsidRDefault="00884B5D" w:rsidP="00795274">
            <w:pPr>
              <w:jc w:val="right"/>
            </w:pPr>
            <w:r>
              <w:t>РАБОТ</w:t>
            </w:r>
          </w:p>
          <w:p w14:paraId="35CCA793" w14:textId="77777777" w:rsidR="00884B5D" w:rsidRPr="002A0251" w:rsidRDefault="00884B5D" w:rsidP="00795274">
            <w:pPr>
              <w:jc w:val="right"/>
            </w:pPr>
          </w:p>
          <w:p w14:paraId="07458F8B" w14:textId="77777777" w:rsidR="00884B5D" w:rsidRPr="002A0251" w:rsidRDefault="00884B5D" w:rsidP="00795274">
            <w:pPr>
              <w:jc w:val="right"/>
            </w:pPr>
          </w:p>
          <w:p w14:paraId="12A07282" w14:textId="77777777" w:rsidR="00884B5D" w:rsidRPr="002A0251" w:rsidRDefault="00884B5D" w:rsidP="00795274">
            <w:pPr>
              <w:jc w:val="right"/>
            </w:pPr>
          </w:p>
          <w:p w14:paraId="3055A2BE" w14:textId="77777777" w:rsidR="00884B5D" w:rsidRPr="002A0251" w:rsidRDefault="00884B5D" w:rsidP="00795274">
            <w:pPr>
              <w:jc w:val="right"/>
            </w:pPr>
          </w:p>
          <w:p w14:paraId="605131BB" w14:textId="77777777" w:rsidR="00884B5D" w:rsidRPr="002A0251" w:rsidRDefault="00884B5D" w:rsidP="00795274">
            <w:pPr>
              <w:jc w:val="right"/>
            </w:pPr>
          </w:p>
          <w:p w14:paraId="25EDC38D" w14:textId="77777777" w:rsidR="00884B5D" w:rsidRPr="002A0251" w:rsidRDefault="00884B5D" w:rsidP="00795274">
            <w:pPr>
              <w:jc w:val="right"/>
            </w:pPr>
          </w:p>
          <w:p w14:paraId="2D73D24A" w14:textId="77777777" w:rsidR="00884B5D" w:rsidRPr="002A0251" w:rsidRDefault="00884B5D" w:rsidP="00795274">
            <w:pPr>
              <w:jc w:val="right"/>
            </w:pPr>
          </w:p>
          <w:p w14:paraId="4F572119" w14:textId="77777777" w:rsidR="00884B5D" w:rsidRPr="002A0251" w:rsidRDefault="00884B5D" w:rsidP="00795274">
            <w:pPr>
              <w:jc w:val="right"/>
            </w:pPr>
          </w:p>
          <w:p w14:paraId="5C9D891B" w14:textId="77777777" w:rsidR="00884B5D" w:rsidRDefault="00884B5D" w:rsidP="00795274">
            <w:pPr>
              <w:jc w:val="right"/>
            </w:pPr>
          </w:p>
          <w:p w14:paraId="22A1C686" w14:textId="77777777" w:rsidR="00884B5D" w:rsidRDefault="00884B5D" w:rsidP="00795274">
            <w:pPr>
              <w:jc w:val="right"/>
            </w:pPr>
          </w:p>
          <w:p w14:paraId="3349C3DE" w14:textId="77777777" w:rsidR="00884B5D" w:rsidRPr="002A0251" w:rsidRDefault="00884B5D" w:rsidP="00795274">
            <w:pPr>
              <w:jc w:val="right"/>
            </w:pPr>
          </w:p>
          <w:p w14:paraId="2FEBF68A" w14:textId="77777777" w:rsidR="00884B5D" w:rsidRDefault="00884B5D" w:rsidP="00795274">
            <w:pPr>
              <w:jc w:val="right"/>
            </w:pPr>
          </w:p>
          <w:p w14:paraId="0A5DCC46" w14:textId="77777777" w:rsidR="00884B5D" w:rsidRDefault="00884B5D" w:rsidP="00795274">
            <w:pPr>
              <w:jc w:val="right"/>
            </w:pPr>
          </w:p>
          <w:p w14:paraId="4B725F7D" w14:textId="77777777" w:rsidR="00884B5D" w:rsidRDefault="00884B5D" w:rsidP="00FB06B5">
            <w:pPr>
              <w:jc w:val="right"/>
            </w:pPr>
          </w:p>
          <w:p w14:paraId="7DC611E0" w14:textId="77777777" w:rsidR="00884B5D" w:rsidRPr="00090860" w:rsidRDefault="00884B5D" w:rsidP="00FB06B5">
            <w:pPr>
              <w:jc w:val="right"/>
              <w:rPr>
                <w:sz w:val="16"/>
                <w:szCs w:val="16"/>
              </w:rPr>
            </w:pPr>
          </w:p>
          <w:p w14:paraId="32A8CBEA" w14:textId="77777777" w:rsidR="00884B5D" w:rsidRPr="002A0251" w:rsidRDefault="00884B5D" w:rsidP="00090860">
            <w:pPr>
              <w:jc w:val="right"/>
            </w:pPr>
            <w:r w:rsidRPr="00C573C4">
              <w:t>ФИНАНСОВЫЕ УСЛОВИЯ</w:t>
            </w:r>
          </w:p>
          <w:p w14:paraId="10A3AE7F" w14:textId="77777777" w:rsidR="00884B5D" w:rsidRDefault="00884B5D" w:rsidP="00FB06B5">
            <w:pPr>
              <w:jc w:val="right"/>
            </w:pPr>
          </w:p>
          <w:p w14:paraId="7269F37C" w14:textId="77777777" w:rsidR="00884B5D" w:rsidRDefault="00884B5D" w:rsidP="00FB06B5">
            <w:pPr>
              <w:jc w:val="right"/>
            </w:pPr>
          </w:p>
          <w:p w14:paraId="65AEC279" w14:textId="77777777" w:rsidR="00884B5D" w:rsidRDefault="00884B5D" w:rsidP="00FB06B5">
            <w:pPr>
              <w:jc w:val="right"/>
            </w:pPr>
          </w:p>
          <w:p w14:paraId="7C67817B" w14:textId="77777777" w:rsidR="00884B5D" w:rsidRDefault="00884B5D" w:rsidP="00FB06B5">
            <w:pPr>
              <w:jc w:val="right"/>
            </w:pPr>
          </w:p>
          <w:p w14:paraId="29DF509C" w14:textId="77777777" w:rsidR="00884B5D" w:rsidRPr="00090860" w:rsidRDefault="00884B5D" w:rsidP="00795274">
            <w:pPr>
              <w:jc w:val="right"/>
              <w:rPr>
                <w:sz w:val="16"/>
                <w:szCs w:val="16"/>
              </w:rPr>
            </w:pPr>
          </w:p>
          <w:p w14:paraId="77242CFC" w14:textId="77777777" w:rsidR="00884B5D" w:rsidRPr="002A0251" w:rsidRDefault="00884B5D" w:rsidP="00FB06B5">
            <w:pPr>
              <w:jc w:val="right"/>
            </w:pPr>
            <w:r w:rsidRPr="002A0251">
              <w:t>НАГРАЖДЕНИЕ</w:t>
            </w:r>
          </w:p>
          <w:p w14:paraId="41DEC837" w14:textId="77777777" w:rsidR="00884B5D" w:rsidRPr="002A0251" w:rsidRDefault="00884B5D" w:rsidP="00FB06B5">
            <w:pPr>
              <w:jc w:val="right"/>
            </w:pPr>
          </w:p>
          <w:p w14:paraId="1AB3CBD0" w14:textId="77777777" w:rsidR="00884B5D" w:rsidRPr="002A0251" w:rsidRDefault="00884B5D" w:rsidP="00FB06B5">
            <w:pPr>
              <w:jc w:val="right"/>
            </w:pPr>
          </w:p>
          <w:p w14:paraId="7E9E9844" w14:textId="77777777" w:rsidR="00884B5D" w:rsidRPr="002A0251" w:rsidRDefault="00884B5D" w:rsidP="00FB06B5">
            <w:pPr>
              <w:jc w:val="right"/>
            </w:pPr>
          </w:p>
          <w:p w14:paraId="25446144" w14:textId="77777777" w:rsidR="00884B5D" w:rsidRPr="002A0251" w:rsidRDefault="00884B5D" w:rsidP="00FB06B5">
            <w:pPr>
              <w:jc w:val="right"/>
            </w:pPr>
          </w:p>
          <w:p w14:paraId="4B542B38" w14:textId="77777777" w:rsidR="00884B5D" w:rsidRDefault="00884B5D" w:rsidP="000B7582">
            <w:pPr>
              <w:jc w:val="right"/>
            </w:pPr>
          </w:p>
          <w:p w14:paraId="770AE20D" w14:textId="77777777" w:rsidR="00884B5D" w:rsidRDefault="00884B5D" w:rsidP="000B7582">
            <w:pPr>
              <w:jc w:val="right"/>
            </w:pPr>
          </w:p>
          <w:p w14:paraId="778EFD56" w14:textId="77777777" w:rsidR="00884B5D" w:rsidRPr="00090860" w:rsidRDefault="00884B5D" w:rsidP="000B7582">
            <w:pPr>
              <w:jc w:val="right"/>
              <w:rPr>
                <w:sz w:val="16"/>
                <w:szCs w:val="16"/>
              </w:rPr>
            </w:pPr>
          </w:p>
          <w:p w14:paraId="4399CCBF" w14:textId="77777777" w:rsidR="00884B5D" w:rsidRPr="002A0251" w:rsidRDefault="00884B5D" w:rsidP="000B7582">
            <w:pPr>
              <w:jc w:val="right"/>
            </w:pPr>
          </w:p>
          <w:p w14:paraId="7E5082A4" w14:textId="77777777" w:rsidR="00884B5D" w:rsidRDefault="00884B5D" w:rsidP="002A0251">
            <w:pPr>
              <w:jc w:val="right"/>
            </w:pPr>
          </w:p>
          <w:p w14:paraId="71B0C3D0" w14:textId="77777777" w:rsidR="00884B5D" w:rsidRDefault="00884B5D" w:rsidP="002A0251">
            <w:pPr>
              <w:jc w:val="right"/>
            </w:pPr>
          </w:p>
          <w:p w14:paraId="2554F488" w14:textId="77777777" w:rsidR="00884B5D" w:rsidRDefault="00884B5D" w:rsidP="002A0251">
            <w:pPr>
              <w:jc w:val="right"/>
            </w:pPr>
          </w:p>
          <w:p w14:paraId="4735C386" w14:textId="77777777" w:rsidR="00884B5D" w:rsidRDefault="00884B5D" w:rsidP="002A0251">
            <w:pPr>
              <w:jc w:val="right"/>
            </w:pPr>
          </w:p>
          <w:p w14:paraId="749AB568" w14:textId="77777777" w:rsidR="00884B5D" w:rsidRDefault="00884B5D" w:rsidP="002A0251">
            <w:pPr>
              <w:jc w:val="right"/>
            </w:pPr>
          </w:p>
          <w:p w14:paraId="6E2E4CCA" w14:textId="77777777" w:rsidR="00884B5D" w:rsidRPr="00090860" w:rsidRDefault="00884B5D" w:rsidP="002A0251">
            <w:pPr>
              <w:jc w:val="right"/>
              <w:rPr>
                <w:sz w:val="16"/>
                <w:szCs w:val="16"/>
              </w:rPr>
            </w:pPr>
          </w:p>
          <w:p w14:paraId="0144E4E3" w14:textId="77777777" w:rsidR="00884B5D" w:rsidRPr="002A0251" w:rsidRDefault="00884B5D" w:rsidP="004D0F7F">
            <w:pPr>
              <w:jc w:val="right"/>
            </w:pPr>
            <w:r>
              <w:t xml:space="preserve">СРОКИ </w:t>
            </w:r>
            <w:r w:rsidRPr="002A0251">
              <w:t>ПРИЕМА</w:t>
            </w:r>
            <w:r>
              <w:t xml:space="preserve"> </w:t>
            </w:r>
            <w:r w:rsidRPr="002A0251">
              <w:t xml:space="preserve">РАБОТ </w:t>
            </w:r>
            <w:r>
              <w:t xml:space="preserve">И </w:t>
            </w:r>
            <w:r w:rsidRPr="002A0251">
              <w:t>ЗАЯВОК</w:t>
            </w:r>
          </w:p>
        </w:tc>
        <w:tc>
          <w:tcPr>
            <w:tcW w:w="9000" w:type="dxa"/>
          </w:tcPr>
          <w:p w14:paraId="4B0D838C" w14:textId="77777777" w:rsidR="00884B5D" w:rsidRPr="002A0251" w:rsidRDefault="00884B5D" w:rsidP="00041BF4">
            <w:pPr>
              <w:jc w:val="center"/>
              <w:rPr>
                <w:b/>
                <w:bCs/>
              </w:rPr>
            </w:pPr>
            <w:r w:rsidRPr="002A0251">
              <w:rPr>
                <w:b/>
                <w:bCs/>
              </w:rPr>
              <w:lastRenderedPageBreak/>
              <w:t>ПОЛОЖЕНИЕ</w:t>
            </w:r>
          </w:p>
          <w:p w14:paraId="607C7CB5" w14:textId="77777777" w:rsidR="00884B5D" w:rsidRPr="002A0251" w:rsidRDefault="00884B5D" w:rsidP="00FB06B5">
            <w:pPr>
              <w:jc w:val="center"/>
              <w:rPr>
                <w:b/>
                <w:bCs/>
              </w:rPr>
            </w:pPr>
            <w:r w:rsidRPr="002A0251">
              <w:rPr>
                <w:b/>
                <w:bCs/>
              </w:rPr>
              <w:t xml:space="preserve">о </w:t>
            </w:r>
            <w:r>
              <w:rPr>
                <w:b/>
                <w:bCs/>
              </w:rPr>
              <w:t xml:space="preserve">Международном </w:t>
            </w:r>
            <w:r w:rsidRPr="002A0251">
              <w:rPr>
                <w:b/>
                <w:bCs/>
              </w:rPr>
              <w:t>конкурсе дет</w:t>
            </w:r>
            <w:r>
              <w:rPr>
                <w:b/>
                <w:bCs/>
              </w:rPr>
              <w:t>ского художественного творчества</w:t>
            </w:r>
          </w:p>
          <w:p w14:paraId="22C911CF" w14:textId="77777777" w:rsidR="00884B5D" w:rsidRPr="002A0251" w:rsidRDefault="00884B5D" w:rsidP="00685A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имени </w:t>
            </w:r>
            <w:proofErr w:type="spellStart"/>
            <w:r w:rsidRPr="002A0251">
              <w:rPr>
                <w:b/>
                <w:bCs/>
              </w:rPr>
              <w:t>А.</w:t>
            </w:r>
            <w:r>
              <w:rPr>
                <w:b/>
                <w:bCs/>
              </w:rPr>
              <w:t>А</w:t>
            </w:r>
            <w:r w:rsidRPr="002A0251">
              <w:rPr>
                <w:b/>
                <w:bCs/>
              </w:rPr>
              <w:t>.</w:t>
            </w:r>
            <w:r>
              <w:rPr>
                <w:b/>
                <w:bCs/>
              </w:rPr>
              <w:t>Кузнецова</w:t>
            </w:r>
            <w:proofErr w:type="spellEnd"/>
            <w:r w:rsidRPr="002A0251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посвященном Году российского кино</w:t>
            </w:r>
          </w:p>
          <w:p w14:paraId="16BCF4D0" w14:textId="77777777" w:rsidR="00884B5D" w:rsidRPr="002A0251" w:rsidRDefault="00884B5D" w:rsidP="00FB06B5">
            <w:pPr>
              <w:jc w:val="center"/>
            </w:pPr>
          </w:p>
          <w:p w14:paraId="6A089565" w14:textId="77777777" w:rsidR="00884B5D" w:rsidRPr="002A0251" w:rsidRDefault="00884B5D" w:rsidP="00FB06B5">
            <w:pPr>
              <w:ind w:right="-108"/>
            </w:pPr>
            <w:r w:rsidRPr="002A0251">
              <w:t>Министерство культуры Республики Башкортостан</w:t>
            </w:r>
          </w:p>
          <w:p w14:paraId="6658289E" w14:textId="77777777" w:rsidR="00884B5D" w:rsidRPr="002A0251" w:rsidRDefault="00884B5D" w:rsidP="00FB06B5">
            <w:pPr>
              <w:ind w:right="-108"/>
            </w:pPr>
            <w:r w:rsidRPr="002A0251">
              <w:t>Республиканский учебно-методический центр по образованию Минкультуры РБ</w:t>
            </w:r>
          </w:p>
          <w:p w14:paraId="5F1B28F0" w14:textId="77777777" w:rsidR="00884B5D" w:rsidRDefault="00884B5D" w:rsidP="00FB06B5">
            <w:pPr>
              <w:ind w:right="-108"/>
            </w:pPr>
            <w:r>
              <w:t>Региональное отделение Всероссийской творческой общественной организации «Союз художников России» Республики Башкортостан</w:t>
            </w:r>
          </w:p>
          <w:p w14:paraId="2FFE5C79" w14:textId="77777777" w:rsidR="00884B5D" w:rsidRDefault="00884B5D" w:rsidP="00FB06B5">
            <w:pPr>
              <w:ind w:right="-108"/>
            </w:pPr>
            <w:r w:rsidRPr="00B34766">
              <w:t>Региональное отделение Общероссийской творческой общественной организации «Союз педагогов-художников» Республики Башкортостан</w:t>
            </w:r>
          </w:p>
          <w:p w14:paraId="4C2E6D44" w14:textId="77777777" w:rsidR="00884B5D" w:rsidRPr="002A0251" w:rsidRDefault="00884B5D" w:rsidP="00FB06B5">
            <w:pPr>
              <w:ind w:right="-108"/>
            </w:pPr>
            <w:r>
              <w:t xml:space="preserve">Башкирский государственный художественный музей </w:t>
            </w:r>
            <w:proofErr w:type="spellStart"/>
            <w:r>
              <w:t>им.М.В.Нестерова</w:t>
            </w:r>
            <w:proofErr w:type="spellEnd"/>
          </w:p>
          <w:p w14:paraId="2C22A558" w14:textId="77777777" w:rsidR="00884B5D" w:rsidRDefault="00884B5D" w:rsidP="00FB06B5">
            <w:pPr>
              <w:ind w:right="-108"/>
            </w:pPr>
            <w:r w:rsidRPr="002A0251">
              <w:t>Детская художественная школа №</w:t>
            </w:r>
            <w:r>
              <w:t xml:space="preserve">1 </w:t>
            </w:r>
            <w:proofErr w:type="spellStart"/>
            <w:r>
              <w:t>им.А.А.Кузнецова</w:t>
            </w:r>
            <w:proofErr w:type="spellEnd"/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</w:t>
            </w:r>
            <w:r w:rsidRPr="002A0251">
              <w:t>У</w:t>
            </w:r>
            <w:proofErr w:type="gramEnd"/>
            <w:r w:rsidRPr="002A0251">
              <w:t>фа</w:t>
            </w:r>
            <w:proofErr w:type="spellEnd"/>
          </w:p>
          <w:p w14:paraId="482DDA10" w14:textId="77777777" w:rsidR="00884B5D" w:rsidRPr="003037B5" w:rsidRDefault="00884B5D" w:rsidP="00685AF0">
            <w:pPr>
              <w:ind w:right="-108"/>
              <w:rPr>
                <w:sz w:val="16"/>
                <w:szCs w:val="16"/>
              </w:rPr>
            </w:pPr>
          </w:p>
          <w:p w14:paraId="22138163" w14:textId="77777777" w:rsidR="00884B5D" w:rsidRDefault="00884B5D" w:rsidP="00685AF0">
            <w:pPr>
              <w:ind w:right="-108"/>
            </w:pPr>
            <w:r>
              <w:t>2016 год объявлен в стране Годом российского кино.</w:t>
            </w:r>
          </w:p>
          <w:p w14:paraId="61578A2E" w14:textId="77777777" w:rsidR="00884B5D" w:rsidRPr="00685AF0" w:rsidRDefault="00884B5D" w:rsidP="00685AF0">
            <w:pPr>
              <w:ind w:right="-108"/>
            </w:pPr>
            <w:r w:rsidRPr="00685AF0">
              <w:t xml:space="preserve">Юным художникам предлагается в этом конкурсе ощутить себя </w:t>
            </w:r>
            <w:proofErr w:type="spellStart"/>
            <w:r w:rsidRPr="00685AF0">
              <w:t>кинохудожник</w:t>
            </w:r>
            <w:r>
              <w:t>а</w:t>
            </w:r>
            <w:r w:rsidRPr="00685AF0">
              <w:t>м</w:t>
            </w:r>
            <w:r>
              <w:t>и</w:t>
            </w:r>
            <w:proofErr w:type="spellEnd"/>
            <w:r w:rsidRPr="00685AF0">
              <w:t>, почувствовать специфику киноискусства, приобщиться к российскому кинематографу. За историю кинематографа художник кино из строителя декораций и</w:t>
            </w:r>
            <w:r>
              <w:t> </w:t>
            </w:r>
            <w:r w:rsidRPr="00685AF0">
              <w:t>украшателя фильма превратился в одного из его соавторов. В настоящий момент кинематограф приобретает все больший вес в духовном мире людей. Художник кино глубоко понимает задачи самого массового из искусств, способствуя своим творчеством его дальнейшему развитию.</w:t>
            </w:r>
          </w:p>
          <w:p w14:paraId="765CF108" w14:textId="77777777" w:rsidR="00884B5D" w:rsidRPr="003037B5" w:rsidRDefault="00884B5D" w:rsidP="00FB06B5">
            <w:pPr>
              <w:ind w:right="-108"/>
              <w:rPr>
                <w:sz w:val="16"/>
                <w:szCs w:val="16"/>
              </w:rPr>
            </w:pPr>
          </w:p>
          <w:p w14:paraId="6697B671" w14:textId="77777777" w:rsidR="00884B5D" w:rsidRPr="00B34766" w:rsidRDefault="00884B5D" w:rsidP="00B34766">
            <w:pPr>
              <w:ind w:right="-108"/>
            </w:pPr>
            <w:r w:rsidRPr="00B34766">
              <w:t>Выявление и поддержка юных талантливых художников</w:t>
            </w:r>
            <w:r>
              <w:t>.</w:t>
            </w:r>
          </w:p>
          <w:p w14:paraId="653EF486" w14:textId="77777777" w:rsidR="00884B5D" w:rsidRPr="00B34766" w:rsidRDefault="00884B5D" w:rsidP="00B34766">
            <w:pPr>
              <w:ind w:right="-108"/>
            </w:pPr>
            <w:r w:rsidRPr="00B34766">
              <w:t>Создание фонда творческих работ участников конкурса из разных стран и регионов</w:t>
            </w:r>
            <w:r>
              <w:t>.</w:t>
            </w:r>
          </w:p>
          <w:p w14:paraId="3B37B2F7" w14:textId="77777777" w:rsidR="00884B5D" w:rsidRPr="00B34766" w:rsidRDefault="00884B5D" w:rsidP="00B34766">
            <w:pPr>
              <w:ind w:right="-108"/>
            </w:pPr>
            <w:r w:rsidRPr="00B34766">
              <w:t>Выявление и пропаганда лучшего педагогического опыта</w:t>
            </w:r>
            <w:r>
              <w:t>.</w:t>
            </w:r>
          </w:p>
          <w:p w14:paraId="62D971FD" w14:textId="77777777" w:rsidR="00884B5D" w:rsidRPr="00B34766" w:rsidRDefault="00884B5D" w:rsidP="00B34766">
            <w:pPr>
              <w:ind w:right="-108"/>
            </w:pPr>
            <w:r w:rsidRPr="00B34766">
              <w:t>Формирование представлений детей о специфике киноискусства и работе художника кино</w:t>
            </w:r>
            <w:r>
              <w:t>.</w:t>
            </w:r>
            <w:bookmarkStart w:id="0" w:name="_GoBack"/>
            <w:bookmarkEnd w:id="0"/>
          </w:p>
          <w:p w14:paraId="4AF6E2F5" w14:textId="77777777" w:rsidR="00884B5D" w:rsidRPr="00B34766" w:rsidRDefault="00884B5D" w:rsidP="00B34766">
            <w:pPr>
              <w:ind w:right="-108"/>
            </w:pPr>
            <w:r w:rsidRPr="00B34766">
              <w:t>Развитие интереса к отечественной культуре и истории</w:t>
            </w:r>
            <w:r>
              <w:t>.</w:t>
            </w:r>
          </w:p>
          <w:p w14:paraId="7C6DA7FE" w14:textId="77777777" w:rsidR="00884B5D" w:rsidRPr="003037B5" w:rsidRDefault="00884B5D" w:rsidP="00FB06B5">
            <w:pPr>
              <w:ind w:right="-108"/>
              <w:rPr>
                <w:sz w:val="16"/>
                <w:szCs w:val="16"/>
              </w:rPr>
            </w:pPr>
          </w:p>
          <w:p w14:paraId="15D2B70F" w14:textId="77777777" w:rsidR="00884B5D" w:rsidRPr="002A0251" w:rsidRDefault="00884B5D" w:rsidP="0042194A">
            <w:r w:rsidRPr="002A0251">
              <w:t>Конкурс</w:t>
            </w:r>
            <w:r w:rsidRPr="002A0251">
              <w:rPr>
                <w:b/>
                <w:bCs/>
              </w:rPr>
              <w:t xml:space="preserve"> </w:t>
            </w:r>
            <w:r w:rsidRPr="002A0251">
              <w:t>проводится для учащихся детских художественных школ, художественных отделений детских школ искусств и музыкальных школ, изостудий, общеобразовательных школ</w:t>
            </w:r>
            <w:r>
              <w:t>.</w:t>
            </w:r>
          </w:p>
          <w:p w14:paraId="4FC5709F" w14:textId="77777777" w:rsidR="00884B5D" w:rsidRPr="002A0251" w:rsidRDefault="00884B5D" w:rsidP="00FB06B5">
            <w:pPr>
              <w:ind w:right="-108"/>
              <w:rPr>
                <w:b/>
                <w:bCs/>
              </w:rPr>
            </w:pPr>
            <w:r w:rsidRPr="002A0251">
              <w:t>Конкурс проводится</w:t>
            </w:r>
            <w:r w:rsidRPr="002A0251">
              <w:rPr>
                <w:b/>
                <w:bCs/>
              </w:rPr>
              <w:t xml:space="preserve"> по возрастным группам:</w:t>
            </w:r>
          </w:p>
          <w:p w14:paraId="647E6A1D" w14:textId="77777777" w:rsidR="00884B5D" w:rsidRPr="002A0251" w:rsidRDefault="00884B5D" w:rsidP="00FB06B5">
            <w:pPr>
              <w:numPr>
                <w:ilvl w:val="0"/>
                <w:numId w:val="2"/>
              </w:numPr>
              <w:ind w:left="0" w:right="-108" w:firstLine="0"/>
            </w:pPr>
            <w:r w:rsidRPr="002A0251">
              <w:t>Дошкольная группа – 5-7 лет</w:t>
            </w:r>
          </w:p>
          <w:p w14:paraId="60B9B905" w14:textId="77777777" w:rsidR="00884B5D" w:rsidRPr="002A0251" w:rsidRDefault="00884B5D" w:rsidP="00FB06B5">
            <w:pPr>
              <w:numPr>
                <w:ilvl w:val="0"/>
                <w:numId w:val="2"/>
              </w:numPr>
              <w:ind w:left="0" w:right="-108" w:firstLine="0"/>
            </w:pPr>
            <w:r w:rsidRPr="002A0251">
              <w:t>Младшая группа – 8-10 лет</w:t>
            </w:r>
          </w:p>
          <w:p w14:paraId="4FFBD087" w14:textId="77777777" w:rsidR="00884B5D" w:rsidRPr="002A0251" w:rsidRDefault="00884B5D" w:rsidP="00FB06B5">
            <w:pPr>
              <w:numPr>
                <w:ilvl w:val="0"/>
                <w:numId w:val="2"/>
              </w:numPr>
              <w:ind w:left="0" w:right="-108" w:firstLine="0"/>
            </w:pPr>
            <w:r w:rsidRPr="002A0251">
              <w:t>Средняя группа – 11-13 лет</w:t>
            </w:r>
          </w:p>
          <w:p w14:paraId="0A7BB179" w14:textId="77777777" w:rsidR="00884B5D" w:rsidRPr="002A0251" w:rsidRDefault="00884B5D" w:rsidP="00FB06B5">
            <w:pPr>
              <w:numPr>
                <w:ilvl w:val="0"/>
                <w:numId w:val="2"/>
              </w:numPr>
              <w:ind w:left="0" w:right="-108" w:firstLine="0"/>
            </w:pPr>
            <w:r w:rsidRPr="002A0251">
              <w:t>Старшая группа – 14-17 лет</w:t>
            </w:r>
          </w:p>
          <w:p w14:paraId="46542E0C" w14:textId="77777777" w:rsidR="00884B5D" w:rsidRPr="002A0251" w:rsidRDefault="00884B5D" w:rsidP="00FB06B5">
            <w:pPr>
              <w:ind w:right="-108"/>
              <w:rPr>
                <w:b/>
                <w:bCs/>
              </w:rPr>
            </w:pPr>
            <w:r w:rsidRPr="002A0251">
              <w:rPr>
                <w:b/>
                <w:bCs/>
              </w:rPr>
              <w:t>по номинациям:</w:t>
            </w:r>
          </w:p>
          <w:p w14:paraId="267759F4" w14:textId="77777777" w:rsidR="00884B5D" w:rsidRPr="002A0251" w:rsidRDefault="00884B5D" w:rsidP="00FB06B5">
            <w:pPr>
              <w:numPr>
                <w:ilvl w:val="1"/>
                <w:numId w:val="2"/>
              </w:numPr>
              <w:tabs>
                <w:tab w:val="clear" w:pos="1080"/>
                <w:tab w:val="num" w:pos="252"/>
              </w:tabs>
              <w:ind w:left="0" w:right="-108" w:firstLine="0"/>
            </w:pPr>
            <w:r>
              <w:t>Живопись (</w:t>
            </w:r>
            <w:r w:rsidRPr="002A0251">
              <w:t>акварель, гуашь</w:t>
            </w:r>
            <w:r>
              <w:t>, акрил, масло</w:t>
            </w:r>
            <w:r w:rsidRPr="002A0251">
              <w:t>)</w:t>
            </w:r>
          </w:p>
          <w:p w14:paraId="4BC2A614" w14:textId="77777777" w:rsidR="00884B5D" w:rsidRPr="002A0251" w:rsidRDefault="00884B5D" w:rsidP="00FB06B5">
            <w:pPr>
              <w:numPr>
                <w:ilvl w:val="1"/>
                <w:numId w:val="2"/>
              </w:numPr>
              <w:tabs>
                <w:tab w:val="clear" w:pos="1080"/>
                <w:tab w:val="num" w:pos="252"/>
              </w:tabs>
              <w:ind w:left="0" w:right="-108" w:firstLine="0"/>
            </w:pPr>
            <w:proofErr w:type="gramStart"/>
            <w:r>
              <w:t>Графика (</w:t>
            </w:r>
            <w:r w:rsidRPr="002A0251">
              <w:t>карандаш,</w:t>
            </w:r>
            <w:r>
              <w:t xml:space="preserve"> тушь,</w:t>
            </w:r>
            <w:r w:rsidRPr="002A0251">
              <w:t xml:space="preserve"> мягкие </w:t>
            </w:r>
            <w:r>
              <w:t xml:space="preserve">материалы, линогравюра, офорт, компьютерная графика </w:t>
            </w:r>
            <w:r w:rsidRPr="002A0251">
              <w:t>и др.)</w:t>
            </w:r>
            <w:proofErr w:type="gramEnd"/>
          </w:p>
          <w:p w14:paraId="056A2F33" w14:textId="77777777" w:rsidR="00884B5D" w:rsidRPr="002A0251" w:rsidRDefault="00884B5D" w:rsidP="00FB06B5">
            <w:pPr>
              <w:numPr>
                <w:ilvl w:val="1"/>
                <w:numId w:val="2"/>
              </w:numPr>
              <w:tabs>
                <w:tab w:val="clear" w:pos="1080"/>
                <w:tab w:val="num" w:pos="252"/>
              </w:tabs>
              <w:ind w:left="0" w:right="-108" w:firstLine="0"/>
            </w:pPr>
            <w:r w:rsidRPr="002A0251">
              <w:t>Скульптура (гипсовое литье, глина, дерево, керамика, папье-маше, современные материалы)</w:t>
            </w:r>
          </w:p>
          <w:p w14:paraId="55A17A83" w14:textId="77777777" w:rsidR="00884B5D" w:rsidRPr="002A0251" w:rsidRDefault="00884B5D" w:rsidP="00FB06B5">
            <w:pPr>
              <w:numPr>
                <w:ilvl w:val="1"/>
                <w:numId w:val="2"/>
              </w:numPr>
              <w:tabs>
                <w:tab w:val="clear" w:pos="1080"/>
                <w:tab w:val="num" w:pos="252"/>
              </w:tabs>
              <w:ind w:left="0" w:right="-108" w:firstLine="0"/>
            </w:pPr>
            <w:r w:rsidRPr="002A0251">
              <w:t>Декоративно-прикладное искусство (гобелен, ткачество, лоскутное шитьё, войлочное валяние, авторская кукла, береста и др.)</w:t>
            </w:r>
          </w:p>
          <w:p w14:paraId="2EE5DC44" w14:textId="77777777" w:rsidR="00884B5D" w:rsidRPr="003037B5" w:rsidRDefault="00884B5D" w:rsidP="000B7582">
            <w:pPr>
              <w:ind w:right="-108"/>
              <w:rPr>
                <w:sz w:val="16"/>
                <w:szCs w:val="16"/>
              </w:rPr>
            </w:pPr>
          </w:p>
          <w:p w14:paraId="433FED07" w14:textId="77777777" w:rsidR="00884B5D" w:rsidRPr="00B34766" w:rsidRDefault="00884B5D" w:rsidP="00B34766">
            <w:pPr>
              <w:ind w:right="-108"/>
              <w:rPr>
                <w:b/>
                <w:bCs/>
              </w:rPr>
            </w:pPr>
            <w:r>
              <w:t xml:space="preserve">- </w:t>
            </w:r>
            <w:r w:rsidRPr="00B34766">
              <w:t>Творческая работа на основе российских исторических фильмов, отражающих историю и культуру разных эпох</w:t>
            </w:r>
            <w:r>
              <w:t>.</w:t>
            </w:r>
          </w:p>
          <w:p w14:paraId="0674F499" w14:textId="77777777" w:rsidR="00884B5D" w:rsidRPr="00B34766" w:rsidRDefault="00884B5D" w:rsidP="00B34766">
            <w:pPr>
              <w:ind w:right="-108"/>
              <w:rPr>
                <w:b/>
                <w:bCs/>
              </w:rPr>
            </w:pPr>
            <w:r>
              <w:t xml:space="preserve">- </w:t>
            </w:r>
            <w:r w:rsidRPr="00B34766">
              <w:t>Творческие работы к любимым фильмам</w:t>
            </w:r>
            <w:r>
              <w:t>.</w:t>
            </w:r>
          </w:p>
          <w:p w14:paraId="4FD836E5" w14:textId="77777777" w:rsidR="00884B5D" w:rsidRPr="00B34766" w:rsidRDefault="00884B5D" w:rsidP="00B34766">
            <w:pPr>
              <w:ind w:right="-108"/>
              <w:rPr>
                <w:b/>
                <w:bCs/>
              </w:rPr>
            </w:pPr>
            <w:r>
              <w:t xml:space="preserve">- </w:t>
            </w:r>
            <w:r w:rsidRPr="00B34766">
              <w:t>Лубок, комиксы, иллюстрации к сказкам, приключениям, фантастическим историям, в том числе, придуманным самими участниками конкурса (работы должны быть самостоятельными)</w:t>
            </w:r>
            <w:r>
              <w:t>.</w:t>
            </w:r>
          </w:p>
          <w:p w14:paraId="34BEDA91" w14:textId="77777777" w:rsidR="00884B5D" w:rsidRPr="00C33F0A" w:rsidRDefault="00884B5D" w:rsidP="00B34766">
            <w:pPr>
              <w:ind w:right="-108"/>
              <w:rPr>
                <w:sz w:val="16"/>
                <w:szCs w:val="16"/>
              </w:rPr>
            </w:pPr>
          </w:p>
          <w:p w14:paraId="18D3AB52" w14:textId="77777777" w:rsidR="00884B5D" w:rsidRPr="002A0251" w:rsidRDefault="00884B5D" w:rsidP="00FB06B5">
            <w:pPr>
              <w:ind w:right="-108"/>
            </w:pPr>
            <w:r w:rsidRPr="002A0251">
              <w:rPr>
                <w:b/>
                <w:bCs/>
              </w:rPr>
              <w:t xml:space="preserve">Техника исполнения – </w:t>
            </w:r>
            <w:r w:rsidRPr="002A0251">
              <w:t>свободная</w:t>
            </w:r>
            <w:r>
              <w:t xml:space="preserve">. </w:t>
            </w:r>
            <w:r w:rsidRPr="002A0251">
              <w:rPr>
                <w:b/>
                <w:bCs/>
              </w:rPr>
              <w:t xml:space="preserve">Размер работ – </w:t>
            </w:r>
            <w:r>
              <w:t>не более 50х6</w:t>
            </w:r>
            <w:r w:rsidRPr="002A0251">
              <w:t>0 см</w:t>
            </w:r>
            <w:r>
              <w:t>.</w:t>
            </w:r>
          </w:p>
          <w:p w14:paraId="0B601693" w14:textId="77777777" w:rsidR="00884B5D" w:rsidRPr="002A0251" w:rsidRDefault="00884B5D" w:rsidP="00FB06B5">
            <w:pPr>
              <w:ind w:right="-108"/>
            </w:pPr>
            <w:r w:rsidRPr="002A0251">
              <w:t>Работы, присланные на конкурс, не рецензируются</w:t>
            </w:r>
            <w:r>
              <w:t>.</w:t>
            </w:r>
          </w:p>
          <w:p w14:paraId="004EB835" w14:textId="77777777" w:rsidR="00884B5D" w:rsidRPr="002A0251" w:rsidRDefault="00884B5D" w:rsidP="00D13AD1">
            <w:pPr>
              <w:ind w:right="-108"/>
            </w:pPr>
            <w:r w:rsidRPr="002A0251">
              <w:t>Возврат представленных работ осуществляется силами организации-участника с</w:t>
            </w:r>
            <w:r>
              <w:t> 28 ноября 2016 г. д</w:t>
            </w:r>
            <w:r w:rsidRPr="002A0251">
              <w:t xml:space="preserve">о 30 </w:t>
            </w:r>
            <w:r>
              <w:t>апреля</w:t>
            </w:r>
            <w:r w:rsidRPr="002A0251">
              <w:t xml:space="preserve"> 201</w:t>
            </w:r>
            <w:r>
              <w:t xml:space="preserve">7 </w:t>
            </w:r>
            <w:r w:rsidRPr="002A0251">
              <w:t>г.</w:t>
            </w:r>
            <w:r>
              <w:t xml:space="preserve"> </w:t>
            </w:r>
            <w:r w:rsidRPr="002A0251">
              <w:t>По истечении этого срока Оргкомитет ответственность за сохранность работ не несет</w:t>
            </w:r>
            <w:r>
              <w:t>.</w:t>
            </w:r>
          </w:p>
          <w:p w14:paraId="66FD8292" w14:textId="77777777" w:rsidR="00884B5D" w:rsidRPr="002A0251" w:rsidRDefault="00884B5D" w:rsidP="00D13AD1">
            <w:pPr>
              <w:ind w:right="-108"/>
              <w:rPr>
                <w:b/>
                <w:bCs/>
              </w:rPr>
            </w:pPr>
            <w:r w:rsidRPr="002A0251">
              <w:rPr>
                <w:b/>
                <w:bCs/>
              </w:rPr>
              <w:t>Работы-призеры не возвращаются</w:t>
            </w:r>
            <w:r>
              <w:rPr>
                <w:b/>
                <w:bCs/>
              </w:rPr>
              <w:t>.</w:t>
            </w:r>
          </w:p>
          <w:p w14:paraId="26871985" w14:textId="77777777" w:rsidR="00884B5D" w:rsidRPr="002A0251" w:rsidRDefault="00884B5D" w:rsidP="00090FD6">
            <w:pPr>
              <w:ind w:right="-108"/>
            </w:pPr>
            <w:r w:rsidRPr="002A0251">
              <w:lastRenderedPageBreak/>
              <w:t>Художественная ценность</w:t>
            </w:r>
          </w:p>
          <w:p w14:paraId="27EADC8F" w14:textId="77777777" w:rsidR="00884B5D" w:rsidRPr="002A0251" w:rsidRDefault="00884B5D" w:rsidP="00090FD6">
            <w:pPr>
              <w:ind w:right="-108"/>
            </w:pPr>
            <w:r w:rsidRPr="002A0251">
              <w:t>Самостоятельность исполнения</w:t>
            </w:r>
          </w:p>
          <w:p w14:paraId="781C1A3C" w14:textId="77777777" w:rsidR="00884B5D" w:rsidRPr="002A0251" w:rsidRDefault="00884B5D" w:rsidP="00090FD6">
            <w:pPr>
              <w:ind w:right="-108"/>
            </w:pPr>
            <w:r w:rsidRPr="002A0251">
              <w:t>Индивидуальность</w:t>
            </w:r>
          </w:p>
          <w:p w14:paraId="69276A27" w14:textId="77777777" w:rsidR="00884B5D" w:rsidRPr="002A0251" w:rsidRDefault="00884B5D" w:rsidP="00090FD6">
            <w:pPr>
              <w:ind w:right="-108"/>
            </w:pPr>
            <w:r w:rsidRPr="002A0251">
              <w:t>Раскрытие заданной темы</w:t>
            </w:r>
          </w:p>
          <w:p w14:paraId="28204BD6" w14:textId="77777777" w:rsidR="00884B5D" w:rsidRPr="00090FD6" w:rsidRDefault="00884B5D" w:rsidP="00FB06B5">
            <w:pPr>
              <w:ind w:right="-108"/>
              <w:rPr>
                <w:sz w:val="16"/>
                <w:szCs w:val="16"/>
              </w:rPr>
            </w:pPr>
          </w:p>
          <w:p w14:paraId="7A0A1945" w14:textId="77777777" w:rsidR="00884B5D" w:rsidRDefault="00884B5D" w:rsidP="00FB06B5">
            <w:pPr>
              <w:ind w:right="-108"/>
            </w:pPr>
            <w:r w:rsidRPr="00C92896">
              <w:rPr>
                <w:b/>
                <w:bCs/>
              </w:rPr>
              <w:t>Каждая конкурсная работа должна иметь этикетку (на оборотной стороне)</w:t>
            </w:r>
            <w:r>
              <w:t xml:space="preserve">, </w:t>
            </w:r>
            <w:r w:rsidRPr="002A0251">
              <w:t>содержащ</w:t>
            </w:r>
            <w:r>
              <w:t>ую</w:t>
            </w:r>
            <w:r w:rsidRPr="002A0251">
              <w:t xml:space="preserve"> следующие </w:t>
            </w:r>
            <w:r w:rsidRPr="002A0251">
              <w:rPr>
                <w:b/>
                <w:bCs/>
              </w:rPr>
              <w:t>напечатанные</w:t>
            </w:r>
            <w:r w:rsidRPr="002A0251">
              <w:t xml:space="preserve"> или написанные </w:t>
            </w:r>
            <w:r w:rsidRPr="002A0251">
              <w:rPr>
                <w:b/>
                <w:bCs/>
              </w:rPr>
              <w:t>печатными буквами</w:t>
            </w:r>
            <w:r w:rsidRPr="002A0251">
              <w:t xml:space="preserve"> сведения: </w:t>
            </w:r>
            <w:proofErr w:type="gramStart"/>
            <w:r w:rsidRPr="004E7E25">
              <w:rPr>
                <w:i/>
                <w:iCs/>
              </w:rPr>
              <w:t xml:space="preserve">ФИО участника (полностью), возраст, тема, название работы, техника исполнения, </w:t>
            </w:r>
            <w:r w:rsidRPr="00C92896">
              <w:rPr>
                <w:i/>
                <w:iCs/>
                <w:color w:val="000000"/>
              </w:rPr>
              <w:t>год создания,</w:t>
            </w:r>
            <w:r w:rsidRPr="0035122B">
              <w:rPr>
                <w:b/>
                <w:bCs/>
                <w:i/>
                <w:iCs/>
              </w:rPr>
              <w:t xml:space="preserve"> </w:t>
            </w:r>
            <w:r w:rsidRPr="004E7E25">
              <w:rPr>
                <w:i/>
                <w:iCs/>
              </w:rPr>
              <w:t>учебное заведение (с указанием адреса), ФИО преподавателя (полностью)</w:t>
            </w:r>
            <w:r>
              <w:rPr>
                <w:i/>
                <w:iCs/>
              </w:rPr>
              <w:t>.</w:t>
            </w:r>
            <w:proofErr w:type="gramEnd"/>
          </w:p>
          <w:p w14:paraId="707865AC" w14:textId="77777777" w:rsidR="00884B5D" w:rsidRPr="002A0251" w:rsidRDefault="00884B5D" w:rsidP="00C92896">
            <w:pPr>
              <w:ind w:right="-108"/>
            </w:pPr>
            <w:r w:rsidRPr="002A0251">
              <w:t xml:space="preserve">Для объемных работ ДПИ необходимо приложить табличку с такими же </w:t>
            </w:r>
            <w:r w:rsidRPr="002A0251">
              <w:rPr>
                <w:b/>
                <w:bCs/>
              </w:rPr>
              <w:t xml:space="preserve">напечатанными </w:t>
            </w:r>
            <w:r w:rsidRPr="002A0251">
              <w:t xml:space="preserve">или написанными </w:t>
            </w:r>
            <w:r w:rsidRPr="002A0251">
              <w:rPr>
                <w:b/>
                <w:bCs/>
              </w:rPr>
              <w:t xml:space="preserve">печатными буквами </w:t>
            </w:r>
            <w:r w:rsidRPr="002A0251">
              <w:t>данными</w:t>
            </w:r>
            <w:r>
              <w:t>.</w:t>
            </w:r>
          </w:p>
          <w:p w14:paraId="55E17031" w14:textId="77777777" w:rsidR="00884B5D" w:rsidRDefault="00884B5D" w:rsidP="00FB06B5">
            <w:pPr>
              <w:ind w:right="-108"/>
              <w:rPr>
                <w:i/>
                <w:iCs/>
              </w:rPr>
            </w:pPr>
            <w:r w:rsidRPr="002A0251">
              <w:t xml:space="preserve">Живописные и графические работы </w:t>
            </w:r>
            <w:r>
              <w:t xml:space="preserve">участников из Республики Башкортостан должны быть </w:t>
            </w:r>
            <w:r w:rsidRPr="00C92896">
              <w:rPr>
                <w:b/>
                <w:bCs/>
                <w:i/>
                <w:iCs/>
              </w:rPr>
              <w:t>наклеены на лист ватмана</w:t>
            </w:r>
            <w:r>
              <w:t xml:space="preserve"> или</w:t>
            </w:r>
            <w:r w:rsidRPr="002A0251">
              <w:t xml:space="preserve"> </w:t>
            </w:r>
            <w:r w:rsidRPr="002A0251">
              <w:rPr>
                <w:rStyle w:val="a6"/>
                <w:b/>
                <w:bCs/>
              </w:rPr>
              <w:t>оформлены</w:t>
            </w:r>
            <w:r w:rsidRPr="002A0251">
              <w:t xml:space="preserve"> в паспарту </w:t>
            </w:r>
            <w:r>
              <w:t>(размер: 60*80 см).</w:t>
            </w:r>
          </w:p>
          <w:p w14:paraId="4499F99E" w14:textId="77777777" w:rsidR="00884B5D" w:rsidRPr="006350D8" w:rsidRDefault="00884B5D" w:rsidP="00FB06B5">
            <w:pPr>
              <w:ind w:right="-108"/>
              <w:rPr>
                <w:i/>
                <w:iCs/>
              </w:rPr>
            </w:pPr>
            <w:r>
              <w:t>Р</w:t>
            </w:r>
            <w:r w:rsidRPr="002A0251">
              <w:t xml:space="preserve">аботы </w:t>
            </w:r>
            <w:r>
              <w:t xml:space="preserve">участников из других регионов России и зарубежья принимаются </w:t>
            </w:r>
            <w:r w:rsidRPr="00C92896">
              <w:rPr>
                <w:b/>
                <w:bCs/>
                <w:i/>
                <w:iCs/>
              </w:rPr>
              <w:t>без оформления</w:t>
            </w:r>
            <w:r>
              <w:t>.</w:t>
            </w:r>
          </w:p>
          <w:p w14:paraId="6209F8DD" w14:textId="77777777" w:rsidR="00884B5D" w:rsidRPr="002A0251" w:rsidRDefault="00884B5D" w:rsidP="00FB06B5">
            <w:pPr>
              <w:ind w:right="-108"/>
              <w:rPr>
                <w:i/>
                <w:iCs/>
              </w:rPr>
            </w:pPr>
            <w:r w:rsidRPr="002A0251">
              <w:t>Для участников, присылающих работы почтой, работы принимаются</w:t>
            </w:r>
            <w:r w:rsidRPr="002A0251">
              <w:rPr>
                <w:b/>
                <w:bCs/>
                <w:i/>
                <w:iCs/>
              </w:rPr>
              <w:t xml:space="preserve"> без оформления</w:t>
            </w:r>
          </w:p>
          <w:p w14:paraId="339D27A7" w14:textId="77777777" w:rsidR="00884B5D" w:rsidRDefault="00884B5D" w:rsidP="00FB06B5">
            <w:pPr>
              <w:ind w:right="-108"/>
            </w:pPr>
            <w:r w:rsidRPr="002A0251">
              <w:rPr>
                <w:b/>
                <w:bCs/>
                <w:i/>
                <w:iCs/>
              </w:rPr>
              <w:t>ВНИМАНИЕ!</w:t>
            </w:r>
            <w:r w:rsidRPr="002A0251">
              <w:t xml:space="preserve"> При пересылке работы в рулон не скатывать. За работы, испорченные при пересылке, Оргкомитет ответственность не несет</w:t>
            </w:r>
            <w:r>
              <w:t>.</w:t>
            </w:r>
          </w:p>
          <w:p w14:paraId="2F0704B1" w14:textId="77777777" w:rsidR="00884B5D" w:rsidRDefault="00884B5D" w:rsidP="00FB06B5">
            <w:pPr>
              <w:ind w:right="-108"/>
            </w:pPr>
            <w:r>
              <w:t>Работы, оформленные не по требованиям и не содержащие все запрашиваемые сведения, рассматриваться в конкурсе не будут.</w:t>
            </w:r>
          </w:p>
          <w:p w14:paraId="3B4BB7AB" w14:textId="77777777" w:rsidR="00884B5D" w:rsidRPr="00090860" w:rsidRDefault="00884B5D" w:rsidP="00FB06B5">
            <w:pPr>
              <w:ind w:right="-108"/>
              <w:rPr>
                <w:sz w:val="16"/>
                <w:szCs w:val="16"/>
              </w:rPr>
            </w:pPr>
          </w:p>
          <w:p w14:paraId="62D1EBE4" w14:textId="77777777" w:rsidR="00884B5D" w:rsidRPr="002A0251" w:rsidRDefault="00884B5D" w:rsidP="00090860">
            <w:pPr>
              <w:ind w:right="-108"/>
            </w:pPr>
            <w:r w:rsidRPr="00C573C4">
              <w:t xml:space="preserve">Для участников конкурса установлен организационный взнос в размере </w:t>
            </w:r>
            <w:r w:rsidRPr="00C573C4">
              <w:rPr>
                <w:b/>
                <w:bCs/>
              </w:rPr>
              <w:t>100 (сто) рублей</w:t>
            </w:r>
            <w:r w:rsidRPr="00C573C4">
              <w:t xml:space="preserve"> </w:t>
            </w:r>
            <w:r w:rsidRPr="00C573C4">
              <w:rPr>
                <w:b/>
                <w:bCs/>
              </w:rPr>
              <w:t>за каждую присланную работу</w:t>
            </w:r>
            <w:r w:rsidRPr="00C573C4">
              <w:t xml:space="preserve">. Оплата производится в отделениях банка. Формы финансовых документов для оплаты учреждением по безналичному расчету (договор, акт приема-передачи, счет, счет-фактура) и оплаты непосредственно самим участником конкурса (квитанция, договор) будут расположены на сайте оргкомитета: </w:t>
            </w:r>
            <w:r w:rsidRPr="00C573C4">
              <w:rPr>
                <w:lang w:val="en-US"/>
              </w:rPr>
              <w:t>www</w:t>
            </w:r>
            <w:r w:rsidRPr="00C573C4">
              <w:t xml:space="preserve">: </w:t>
            </w:r>
            <w:hyperlink r:id="rId6" w:history="1">
              <w:proofErr w:type="spellStart"/>
              <w:r w:rsidRPr="00C573C4">
                <w:rPr>
                  <w:rStyle w:val="a5"/>
                  <w:lang w:val="en-US"/>
                </w:rPr>
                <w:t>rumcrb</w:t>
              </w:r>
              <w:proofErr w:type="spellEnd"/>
              <w:r w:rsidRPr="00C573C4">
                <w:rPr>
                  <w:rStyle w:val="a5"/>
                </w:rPr>
                <w:t>.</w:t>
              </w:r>
              <w:proofErr w:type="spellStart"/>
              <w:r w:rsidRPr="00C573C4">
                <w:rPr>
                  <w:rStyle w:val="a5"/>
                  <w:lang w:val="en-US"/>
                </w:rPr>
                <w:t>ucoz</w:t>
              </w:r>
              <w:proofErr w:type="spellEnd"/>
              <w:r w:rsidRPr="00C573C4">
                <w:rPr>
                  <w:rStyle w:val="a5"/>
                </w:rPr>
                <w:t>.</w:t>
              </w:r>
              <w:proofErr w:type="spellStart"/>
              <w:r w:rsidRPr="00C573C4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C573C4">
              <w:t>.</w:t>
            </w:r>
          </w:p>
          <w:p w14:paraId="2A5382B0" w14:textId="77777777" w:rsidR="00884B5D" w:rsidRPr="00090860" w:rsidRDefault="00884B5D" w:rsidP="00FB06B5">
            <w:pPr>
              <w:ind w:right="-108"/>
              <w:rPr>
                <w:sz w:val="16"/>
                <w:szCs w:val="16"/>
              </w:rPr>
            </w:pPr>
          </w:p>
          <w:p w14:paraId="60C97340" w14:textId="77777777" w:rsidR="00884B5D" w:rsidRDefault="00884B5D" w:rsidP="0055682F">
            <w:r w:rsidRPr="002A0251">
              <w:t>Самая яркая и выразительная работа будет удостоена Гран-при.</w:t>
            </w:r>
          </w:p>
          <w:p w14:paraId="2B574BDF" w14:textId="77777777" w:rsidR="00884B5D" w:rsidRDefault="00884B5D" w:rsidP="0055682F">
            <w:r>
              <w:t>Определение лауреатов и дипломантов будет осуществляться в каждой возрастной группе по номинациям конкурсной программы.</w:t>
            </w:r>
          </w:p>
          <w:p w14:paraId="4F0679E2" w14:textId="77777777" w:rsidR="00884B5D" w:rsidRDefault="00884B5D" w:rsidP="00FB06B5">
            <w:pPr>
              <w:ind w:right="-108"/>
            </w:pPr>
            <w:r w:rsidRPr="002A0251">
              <w:t>Жюри не публикует мотивации своих решений. Решения жюри окончательные и пересмотру не подлежат</w:t>
            </w:r>
            <w:r>
              <w:t>.</w:t>
            </w:r>
          </w:p>
          <w:p w14:paraId="467EC511" w14:textId="77777777" w:rsidR="00884B5D" w:rsidRDefault="00884B5D" w:rsidP="0055214E">
            <w:r>
              <w:t>По итогам конкурса будет издан иллюстрированный каталог, куда войдут лучшие работы.</w:t>
            </w:r>
          </w:p>
          <w:p w14:paraId="085B0195" w14:textId="77777777" w:rsidR="00884B5D" w:rsidRPr="00090860" w:rsidRDefault="00884B5D" w:rsidP="00FB06B5">
            <w:pPr>
              <w:ind w:right="-108"/>
              <w:rPr>
                <w:sz w:val="16"/>
                <w:szCs w:val="16"/>
              </w:rPr>
            </w:pPr>
          </w:p>
          <w:p w14:paraId="265873E4" w14:textId="77777777" w:rsidR="00884B5D" w:rsidRDefault="00884B5D" w:rsidP="00FB06B5">
            <w:pPr>
              <w:ind w:right="-108"/>
            </w:pPr>
            <w:r>
              <w:t>Открытие экспозиции лучших работ конкурса состоится</w:t>
            </w:r>
          </w:p>
          <w:p w14:paraId="2A62C599" w14:textId="77777777" w:rsidR="00884B5D" w:rsidRDefault="00884B5D" w:rsidP="0055214E">
            <w:pPr>
              <w:ind w:right="-108"/>
            </w:pPr>
            <w:r>
              <w:rPr>
                <w:b/>
                <w:bCs/>
              </w:rPr>
              <w:t xml:space="preserve">03 ноября 2016 г. в 12.00 часов </w:t>
            </w:r>
            <w:r>
              <w:t xml:space="preserve">в филиале Башкирского государственного художественного музея </w:t>
            </w:r>
            <w:proofErr w:type="spellStart"/>
            <w:r>
              <w:t>им.М.В.Нестерова</w:t>
            </w:r>
            <w:proofErr w:type="spellEnd"/>
            <w:r>
              <w:t xml:space="preserve"> – выставочном зале «</w:t>
            </w:r>
            <w:proofErr w:type="spellStart"/>
            <w:r>
              <w:t>Ижад</w:t>
            </w:r>
            <w:proofErr w:type="spellEnd"/>
            <w:r>
              <w:t>» /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фа</w:t>
            </w:r>
            <w:proofErr w:type="spellEnd"/>
            <w:r>
              <w:t xml:space="preserve">, </w:t>
            </w:r>
            <w:proofErr w:type="spellStart"/>
            <w:r>
              <w:t>ул.Космонавтов</w:t>
            </w:r>
            <w:proofErr w:type="spellEnd"/>
            <w:r>
              <w:t xml:space="preserve">, 22 (ост. транспорта «Дворец </w:t>
            </w:r>
            <w:proofErr w:type="spellStart"/>
            <w:r>
              <w:t>им.С.Орджоникидзе</w:t>
            </w:r>
            <w:proofErr w:type="spellEnd"/>
            <w:r>
              <w:t>»/.</w:t>
            </w:r>
          </w:p>
          <w:p w14:paraId="2A435B45" w14:textId="77777777" w:rsidR="00884B5D" w:rsidRDefault="00884B5D" w:rsidP="0055214E">
            <w:pPr>
              <w:ind w:right="-108"/>
              <w:rPr>
                <w:b/>
                <w:bCs/>
              </w:rPr>
            </w:pPr>
            <w:r>
              <w:t>Торжественная церемония награждения победителей конкурса состоится</w:t>
            </w:r>
          </w:p>
          <w:p w14:paraId="751133FD" w14:textId="77777777" w:rsidR="00884B5D" w:rsidRDefault="00884B5D" w:rsidP="00A674B0">
            <w:pPr>
              <w:ind w:right="-108"/>
            </w:pPr>
            <w:r>
              <w:rPr>
                <w:b/>
                <w:bCs/>
              </w:rPr>
              <w:t>03 ноября 2016 г. в 14.00 часов</w:t>
            </w:r>
            <w:r>
              <w:t xml:space="preserve"> в выставочном зале «</w:t>
            </w:r>
            <w:proofErr w:type="spellStart"/>
            <w:r>
              <w:t>Ижад</w:t>
            </w:r>
            <w:proofErr w:type="spellEnd"/>
            <w:r>
              <w:t>».</w:t>
            </w:r>
          </w:p>
          <w:p w14:paraId="30046D84" w14:textId="77777777" w:rsidR="00884B5D" w:rsidRPr="00090860" w:rsidRDefault="00884B5D" w:rsidP="00FB06B5">
            <w:pPr>
              <w:ind w:right="-108"/>
              <w:rPr>
                <w:sz w:val="16"/>
                <w:szCs w:val="16"/>
              </w:rPr>
            </w:pPr>
          </w:p>
          <w:p w14:paraId="34EA3D7E" w14:textId="77777777" w:rsidR="00884B5D" w:rsidRPr="002A0251" w:rsidRDefault="00884B5D" w:rsidP="000B7582">
            <w:pPr>
              <w:ind w:right="-108"/>
              <w:rPr>
                <w:b/>
                <w:bCs/>
              </w:rPr>
            </w:pPr>
            <w:r w:rsidRPr="002A0251">
              <w:t>Работы принимаются</w:t>
            </w:r>
            <w:r w:rsidRPr="002A0251">
              <w:rPr>
                <w:b/>
                <w:bCs/>
              </w:rPr>
              <w:t xml:space="preserve"> </w:t>
            </w:r>
            <w:r w:rsidRPr="00C573C4">
              <w:rPr>
                <w:b/>
                <w:bCs/>
              </w:rPr>
              <w:t xml:space="preserve">вместе с </w:t>
            </w:r>
            <w:r>
              <w:rPr>
                <w:b/>
                <w:bCs/>
              </w:rPr>
              <w:t>копиями</w:t>
            </w:r>
            <w:r w:rsidRPr="00C573C4">
              <w:rPr>
                <w:b/>
                <w:bCs/>
              </w:rPr>
              <w:t xml:space="preserve"> финансовых документов об оплате и сводным списком участников </w:t>
            </w:r>
            <w:r w:rsidRPr="00C573C4">
              <w:t>по предложенной форме</w:t>
            </w:r>
            <w:r w:rsidRPr="00C573C4">
              <w:rPr>
                <w:b/>
                <w:bCs/>
              </w:rPr>
              <w:t xml:space="preserve"> </w:t>
            </w:r>
            <w:r w:rsidRPr="002A0251">
              <w:rPr>
                <w:b/>
                <w:bCs/>
              </w:rPr>
              <w:t xml:space="preserve">до </w:t>
            </w:r>
            <w:r>
              <w:rPr>
                <w:b/>
                <w:bCs/>
              </w:rPr>
              <w:t>01</w:t>
            </w:r>
            <w:r w:rsidRPr="002A02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октябр</w:t>
            </w:r>
            <w:r w:rsidRPr="002A0251">
              <w:rPr>
                <w:b/>
                <w:bCs/>
              </w:rPr>
              <w:t>я 201</w:t>
            </w:r>
            <w:r>
              <w:rPr>
                <w:b/>
                <w:bCs/>
              </w:rPr>
              <w:t>6</w:t>
            </w:r>
            <w:r w:rsidRPr="002A0251">
              <w:rPr>
                <w:b/>
                <w:bCs/>
              </w:rPr>
              <w:t xml:space="preserve"> года </w:t>
            </w:r>
            <w:r w:rsidRPr="002A0251">
              <w:t>по</w:t>
            </w:r>
            <w:r>
              <w:t> </w:t>
            </w:r>
            <w:r w:rsidRPr="002A0251">
              <w:t>адресу:</w:t>
            </w:r>
          </w:p>
          <w:p w14:paraId="1945CAC4" w14:textId="77777777" w:rsidR="00884B5D" w:rsidRPr="00A674B0" w:rsidRDefault="00884B5D" w:rsidP="002A0251">
            <w:pPr>
              <w:ind w:right="-108"/>
              <w:rPr>
                <w:b/>
                <w:bCs/>
              </w:rPr>
            </w:pPr>
            <w:r w:rsidRPr="00A674B0">
              <w:rPr>
                <w:b/>
                <w:bCs/>
              </w:rPr>
              <w:t>450064, Респ</w:t>
            </w:r>
            <w:r>
              <w:rPr>
                <w:b/>
                <w:bCs/>
              </w:rPr>
              <w:t xml:space="preserve">ублика Башкортостан, </w:t>
            </w:r>
            <w:proofErr w:type="spellStart"/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.У</w:t>
            </w:r>
            <w:proofErr w:type="gramEnd"/>
            <w:r>
              <w:rPr>
                <w:b/>
                <w:bCs/>
              </w:rPr>
              <w:t>фа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ул.</w:t>
            </w:r>
            <w:r w:rsidRPr="00A674B0">
              <w:rPr>
                <w:b/>
                <w:bCs/>
              </w:rPr>
              <w:t>Нежинская</w:t>
            </w:r>
            <w:proofErr w:type="spellEnd"/>
            <w:r w:rsidRPr="00A674B0">
              <w:rPr>
                <w:b/>
                <w:bCs/>
              </w:rPr>
              <w:t xml:space="preserve">, 5, ДХШ №1 </w:t>
            </w:r>
            <w:proofErr w:type="spellStart"/>
            <w:r>
              <w:rPr>
                <w:b/>
                <w:bCs/>
              </w:rPr>
              <w:t>им.</w:t>
            </w:r>
            <w:r w:rsidRPr="00A674B0">
              <w:rPr>
                <w:b/>
                <w:bCs/>
              </w:rPr>
              <w:t>А.</w:t>
            </w:r>
            <w:r>
              <w:rPr>
                <w:b/>
                <w:bCs/>
              </w:rPr>
              <w:t>А.</w:t>
            </w:r>
            <w:r w:rsidRPr="00A674B0">
              <w:rPr>
                <w:b/>
                <w:bCs/>
              </w:rPr>
              <w:t>Кузнецова</w:t>
            </w:r>
            <w:proofErr w:type="spellEnd"/>
            <w:r>
              <w:rPr>
                <w:b/>
                <w:bCs/>
              </w:rPr>
              <w:t>.</w:t>
            </w:r>
          </w:p>
          <w:p w14:paraId="25807954" w14:textId="77777777" w:rsidR="00884B5D" w:rsidRPr="002A0251" w:rsidRDefault="00884B5D" w:rsidP="008746E4">
            <w:pPr>
              <w:ind w:right="-108"/>
            </w:pPr>
            <w:r w:rsidRPr="00C573C4">
              <w:rPr>
                <w:b/>
                <w:bCs/>
              </w:rPr>
              <w:t>Без наличия подтверждения оплаты работы рассматриваться не будут</w:t>
            </w:r>
            <w:r>
              <w:rPr>
                <w:b/>
                <w:bCs/>
              </w:rPr>
              <w:t>.</w:t>
            </w:r>
          </w:p>
          <w:p w14:paraId="4CBB40DD" w14:textId="77777777" w:rsidR="00884B5D" w:rsidRDefault="00884B5D" w:rsidP="00A674B0">
            <w:pPr>
              <w:ind w:right="-108"/>
            </w:pPr>
          </w:p>
          <w:p w14:paraId="46B444B6" w14:textId="77777777" w:rsidR="00884B5D" w:rsidRPr="002A0251" w:rsidRDefault="00884B5D" w:rsidP="008746E4">
            <w:pPr>
              <w:jc w:val="both"/>
            </w:pPr>
            <w:r w:rsidRPr="002A0251">
              <w:rPr>
                <w:sz w:val="22"/>
                <w:szCs w:val="22"/>
              </w:rPr>
              <w:t>Справки по телефонам:</w:t>
            </w:r>
          </w:p>
          <w:p w14:paraId="0CBCDF93" w14:textId="77777777" w:rsidR="00884B5D" w:rsidRDefault="00884B5D" w:rsidP="00A674B0">
            <w:pPr>
              <w:ind w:right="-108"/>
            </w:pPr>
            <w:r>
              <w:t>(347) 243-10-88 – Григорьев Юрий Николаевич;</w:t>
            </w:r>
          </w:p>
          <w:p w14:paraId="44D9BBA1" w14:textId="77777777" w:rsidR="00884B5D" w:rsidRDefault="00884B5D" w:rsidP="00A674B0">
            <w:pPr>
              <w:ind w:right="-108"/>
            </w:pPr>
            <w:r>
              <w:t xml:space="preserve">(347) 235-78-16; (347) 233-59-00 – </w:t>
            </w:r>
            <w:proofErr w:type="spellStart"/>
            <w:r>
              <w:t>Журбей</w:t>
            </w:r>
            <w:proofErr w:type="spellEnd"/>
            <w:r>
              <w:t xml:space="preserve">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Габдрауфовна</w:t>
            </w:r>
            <w:proofErr w:type="spellEnd"/>
            <w:r>
              <w:t>.</w:t>
            </w:r>
          </w:p>
          <w:p w14:paraId="6FFFF64A" w14:textId="77777777" w:rsidR="00884B5D" w:rsidRDefault="00884B5D" w:rsidP="00C92896">
            <w:pPr>
              <w:ind w:right="-108"/>
            </w:pPr>
          </w:p>
          <w:p w14:paraId="499856D0" w14:textId="77777777" w:rsidR="00884B5D" w:rsidRPr="002A0251" w:rsidRDefault="00884B5D" w:rsidP="00C92896">
            <w:pPr>
              <w:ind w:right="-108"/>
            </w:pPr>
            <w:r>
              <w:t>Участие в конкурсе означает согласие с УСЛОВИЯМИ его проведения.</w:t>
            </w:r>
          </w:p>
          <w:p w14:paraId="744752FC" w14:textId="77777777" w:rsidR="00884B5D" w:rsidRPr="002A0251" w:rsidRDefault="00884B5D" w:rsidP="00A674B0">
            <w:pPr>
              <w:ind w:right="-108"/>
            </w:pPr>
          </w:p>
        </w:tc>
      </w:tr>
    </w:tbl>
    <w:p w14:paraId="249A8D01" w14:textId="77777777" w:rsidR="00884B5D" w:rsidRDefault="00884B5D" w:rsidP="00E3763F">
      <w:pPr>
        <w:rPr>
          <w:b/>
          <w:bCs/>
        </w:rPr>
      </w:pPr>
    </w:p>
    <w:p w14:paraId="58202EDC" w14:textId="77777777" w:rsidR="00884B5D" w:rsidRDefault="00884B5D" w:rsidP="00E3763F">
      <w:pPr>
        <w:rPr>
          <w:b/>
          <w:bCs/>
        </w:rPr>
      </w:pPr>
      <w:r>
        <w:rPr>
          <w:b/>
          <w:bCs/>
        </w:rPr>
        <w:br w:type="page"/>
      </w:r>
    </w:p>
    <w:p w14:paraId="65B2A368" w14:textId="77777777" w:rsidR="00884B5D" w:rsidRPr="00B94F21" w:rsidRDefault="00884B5D" w:rsidP="00E53D88">
      <w:pPr>
        <w:outlineLvl w:val="0"/>
        <w:rPr>
          <w:b/>
          <w:bCs/>
          <w:i/>
          <w:iCs/>
        </w:rPr>
      </w:pPr>
      <w:r w:rsidRPr="00B94F21">
        <w:rPr>
          <w:b/>
          <w:bCs/>
          <w:i/>
          <w:iCs/>
        </w:rPr>
        <w:t>ОБРАЗЕЦ</w:t>
      </w:r>
    </w:p>
    <w:p w14:paraId="1133C5CB" w14:textId="77777777" w:rsidR="00884B5D" w:rsidRPr="00B94F21" w:rsidRDefault="00884B5D" w:rsidP="00B94F21">
      <w:pPr>
        <w:rPr>
          <w:b/>
          <w:bCs/>
          <w:i/>
          <w:iCs/>
        </w:rPr>
      </w:pPr>
      <w:r w:rsidRPr="00B94F21">
        <w:rPr>
          <w:b/>
          <w:bCs/>
          <w:i/>
          <w:iCs/>
        </w:rPr>
        <w:t>сводной заявки на участие в</w:t>
      </w:r>
      <w:r>
        <w:rPr>
          <w:b/>
          <w:bCs/>
          <w:i/>
          <w:iCs/>
        </w:rPr>
        <w:t xml:space="preserve"> Международном</w:t>
      </w:r>
      <w:r w:rsidRPr="00B94F21">
        <w:rPr>
          <w:b/>
          <w:bCs/>
          <w:i/>
          <w:iCs/>
        </w:rPr>
        <w:t xml:space="preserve"> конкурсе детского художественного творчества</w:t>
      </w:r>
    </w:p>
    <w:p w14:paraId="0A37BDA3" w14:textId="77777777" w:rsidR="00884B5D" w:rsidRPr="002368D9" w:rsidRDefault="00884B5D" w:rsidP="002368D9">
      <w:pPr>
        <w:rPr>
          <w:b/>
          <w:bCs/>
          <w:i/>
          <w:iCs/>
        </w:rPr>
      </w:pPr>
      <w:r w:rsidRPr="00B94F21">
        <w:rPr>
          <w:b/>
          <w:bCs/>
          <w:i/>
          <w:iCs/>
        </w:rPr>
        <w:t>им</w:t>
      </w:r>
      <w:r>
        <w:rPr>
          <w:b/>
          <w:bCs/>
          <w:i/>
          <w:iCs/>
        </w:rPr>
        <w:t xml:space="preserve">ени </w:t>
      </w:r>
      <w:proofErr w:type="spellStart"/>
      <w:r w:rsidRPr="00B94F21">
        <w:rPr>
          <w:b/>
          <w:bCs/>
          <w:i/>
          <w:iCs/>
        </w:rPr>
        <w:t>А.</w:t>
      </w:r>
      <w:r>
        <w:rPr>
          <w:b/>
          <w:bCs/>
          <w:i/>
          <w:iCs/>
        </w:rPr>
        <w:t>А.Кузнецова</w:t>
      </w:r>
      <w:proofErr w:type="spellEnd"/>
      <w:r w:rsidRPr="00B94F21">
        <w:rPr>
          <w:b/>
          <w:bCs/>
          <w:i/>
          <w:iCs/>
        </w:rPr>
        <w:t xml:space="preserve">, посвященном </w:t>
      </w:r>
      <w:r>
        <w:rPr>
          <w:b/>
          <w:bCs/>
          <w:i/>
          <w:iCs/>
        </w:rPr>
        <w:t>Г</w:t>
      </w:r>
      <w:r w:rsidRPr="002368D9">
        <w:rPr>
          <w:b/>
          <w:bCs/>
          <w:i/>
          <w:iCs/>
        </w:rPr>
        <w:t>оду российского кино</w:t>
      </w:r>
    </w:p>
    <w:p w14:paraId="1772D53B" w14:textId="77777777" w:rsidR="00884B5D" w:rsidRDefault="00884B5D" w:rsidP="00E3763F">
      <w:pPr>
        <w:jc w:val="right"/>
      </w:pPr>
    </w:p>
    <w:p w14:paraId="2B6B090F" w14:textId="77777777" w:rsidR="00884B5D" w:rsidRPr="002A0251" w:rsidRDefault="00884B5D" w:rsidP="00E3763F">
      <w:pPr>
        <w:jc w:val="right"/>
      </w:pPr>
    </w:p>
    <w:p w14:paraId="44474902" w14:textId="77777777" w:rsidR="00884B5D" w:rsidRPr="002A0251" w:rsidRDefault="00884B5D" w:rsidP="008746E4">
      <w:pPr>
        <w:ind w:right="-28"/>
        <w:jc w:val="center"/>
        <w:outlineLvl w:val="0"/>
        <w:rPr>
          <w:b/>
          <w:bCs/>
        </w:rPr>
      </w:pPr>
      <w:r w:rsidRPr="002A0251">
        <w:rPr>
          <w:b/>
          <w:bCs/>
        </w:rPr>
        <w:t>Список участников</w:t>
      </w:r>
    </w:p>
    <w:p w14:paraId="7DC8B348" w14:textId="77777777" w:rsidR="00884B5D" w:rsidRPr="002A0251" w:rsidRDefault="00884B5D" w:rsidP="008746E4">
      <w:pPr>
        <w:ind w:right="-28"/>
        <w:jc w:val="center"/>
        <w:rPr>
          <w:b/>
          <w:bCs/>
        </w:rPr>
      </w:pPr>
      <w:r>
        <w:rPr>
          <w:b/>
          <w:bCs/>
        </w:rPr>
        <w:t xml:space="preserve">Международного </w:t>
      </w:r>
      <w:r w:rsidRPr="002A0251">
        <w:rPr>
          <w:b/>
          <w:bCs/>
        </w:rPr>
        <w:t>конкурса детского художественного творчества</w:t>
      </w:r>
    </w:p>
    <w:p w14:paraId="1792BE08" w14:textId="77777777" w:rsidR="00884B5D" w:rsidRDefault="00884B5D" w:rsidP="008746E4">
      <w:pPr>
        <w:ind w:right="-28"/>
        <w:jc w:val="center"/>
        <w:rPr>
          <w:b/>
          <w:bCs/>
        </w:rPr>
      </w:pPr>
      <w:proofErr w:type="spellStart"/>
      <w:r w:rsidRPr="002A0251">
        <w:rPr>
          <w:b/>
          <w:bCs/>
        </w:rPr>
        <w:t>им.А.</w:t>
      </w:r>
      <w:r>
        <w:rPr>
          <w:b/>
          <w:bCs/>
        </w:rPr>
        <w:t>А.Кузнецова</w:t>
      </w:r>
      <w:proofErr w:type="spellEnd"/>
      <w:r w:rsidRPr="002A0251">
        <w:rPr>
          <w:b/>
          <w:bCs/>
        </w:rPr>
        <w:t>, посвященно</w:t>
      </w:r>
      <w:r>
        <w:rPr>
          <w:b/>
          <w:bCs/>
        </w:rPr>
        <w:t>го</w:t>
      </w:r>
      <w:r w:rsidRPr="002A0251">
        <w:rPr>
          <w:b/>
          <w:bCs/>
        </w:rPr>
        <w:t xml:space="preserve"> </w:t>
      </w:r>
      <w:r>
        <w:rPr>
          <w:b/>
          <w:bCs/>
        </w:rPr>
        <w:t>Году российского кино</w:t>
      </w:r>
    </w:p>
    <w:p w14:paraId="7390E988" w14:textId="77777777" w:rsidR="00884B5D" w:rsidRPr="002A0251" w:rsidRDefault="00884B5D" w:rsidP="008746E4">
      <w:pPr>
        <w:ind w:right="-28"/>
        <w:jc w:val="center"/>
        <w:rPr>
          <w:b/>
          <w:bCs/>
        </w:rPr>
      </w:pPr>
      <w:proofErr w:type="spellStart"/>
      <w:r w:rsidRPr="002A0251">
        <w:rPr>
          <w:b/>
          <w:bCs/>
        </w:rPr>
        <w:t>г</w:t>
      </w:r>
      <w:proofErr w:type="gramStart"/>
      <w:r w:rsidRPr="002A0251">
        <w:rPr>
          <w:b/>
          <w:bCs/>
        </w:rPr>
        <w:t>.У</w:t>
      </w:r>
      <w:proofErr w:type="gramEnd"/>
      <w:r w:rsidRPr="002A0251">
        <w:rPr>
          <w:b/>
          <w:bCs/>
        </w:rPr>
        <w:t>фа</w:t>
      </w:r>
      <w:proofErr w:type="spellEnd"/>
      <w:r w:rsidRPr="002A0251">
        <w:rPr>
          <w:b/>
          <w:bCs/>
        </w:rPr>
        <w:t>, 201</w:t>
      </w:r>
      <w:r>
        <w:rPr>
          <w:b/>
          <w:bCs/>
        </w:rPr>
        <w:t>6</w:t>
      </w:r>
      <w:r w:rsidRPr="002A0251">
        <w:rPr>
          <w:b/>
          <w:bCs/>
        </w:rPr>
        <w:t>г.</w:t>
      </w:r>
    </w:p>
    <w:p w14:paraId="195C0231" w14:textId="77777777" w:rsidR="00884B5D" w:rsidRPr="002A0251" w:rsidRDefault="00884B5D" w:rsidP="008746E4">
      <w:pPr>
        <w:ind w:right="-28"/>
        <w:jc w:val="center"/>
      </w:pPr>
      <w:r w:rsidRPr="002A0251">
        <w:t>______________________________________________</w:t>
      </w:r>
    </w:p>
    <w:p w14:paraId="79CCC7F9" w14:textId="77777777" w:rsidR="00884B5D" w:rsidRPr="002A0251" w:rsidRDefault="00884B5D" w:rsidP="008746E4">
      <w:pPr>
        <w:ind w:right="-28"/>
        <w:jc w:val="center"/>
      </w:pPr>
      <w:r w:rsidRPr="002A0251">
        <w:t>(</w:t>
      </w:r>
      <w:r w:rsidRPr="00E47C32">
        <w:rPr>
          <w:sz w:val="20"/>
          <w:szCs w:val="20"/>
        </w:rPr>
        <w:t>наименование образовательной организации</w:t>
      </w:r>
      <w:r w:rsidRPr="002A0251">
        <w:t>)</w:t>
      </w:r>
    </w:p>
    <w:p w14:paraId="402081CF" w14:textId="77777777" w:rsidR="00884B5D" w:rsidRPr="002A0251" w:rsidRDefault="00884B5D" w:rsidP="008746E4">
      <w:pPr>
        <w:ind w:right="-28"/>
        <w:jc w:val="center"/>
      </w:pPr>
      <w:r w:rsidRPr="002A0251">
        <w:t>________________________________________________</w:t>
      </w:r>
    </w:p>
    <w:p w14:paraId="3A20C0AF" w14:textId="77777777" w:rsidR="00884B5D" w:rsidRPr="002A0251" w:rsidRDefault="00884B5D" w:rsidP="008746E4">
      <w:pPr>
        <w:ind w:right="-28"/>
        <w:jc w:val="center"/>
      </w:pPr>
      <w:r w:rsidRPr="002A0251">
        <w:t>(</w:t>
      </w:r>
      <w:r w:rsidRPr="00E47C32">
        <w:rPr>
          <w:sz w:val="20"/>
          <w:szCs w:val="20"/>
        </w:rPr>
        <w:t xml:space="preserve">адрес, телефоны, факс, </w:t>
      </w:r>
      <w:r w:rsidRPr="00E47C32">
        <w:rPr>
          <w:sz w:val="20"/>
          <w:szCs w:val="20"/>
          <w:lang w:val="en-US"/>
        </w:rPr>
        <w:t>E</w:t>
      </w:r>
      <w:r w:rsidRPr="00E47C32">
        <w:rPr>
          <w:sz w:val="20"/>
          <w:szCs w:val="20"/>
        </w:rPr>
        <w:t>-</w:t>
      </w:r>
      <w:r w:rsidRPr="00E47C32">
        <w:rPr>
          <w:sz w:val="20"/>
          <w:szCs w:val="20"/>
          <w:lang w:val="en-US"/>
        </w:rPr>
        <w:t>mail</w:t>
      </w:r>
      <w:r w:rsidRPr="00E47C32">
        <w:rPr>
          <w:sz w:val="20"/>
          <w:szCs w:val="20"/>
        </w:rPr>
        <w:t xml:space="preserve"> образовательной организации</w:t>
      </w:r>
      <w:r w:rsidRPr="002A0251">
        <w:t>)</w:t>
      </w:r>
    </w:p>
    <w:p w14:paraId="158CD54A" w14:textId="77777777" w:rsidR="00884B5D" w:rsidRPr="002A0251" w:rsidRDefault="00884B5D" w:rsidP="008746E4">
      <w:pPr>
        <w:ind w:right="-28"/>
        <w:jc w:val="center"/>
      </w:pPr>
    </w:p>
    <w:tbl>
      <w:tblPr>
        <w:tblW w:w="10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1281"/>
        <w:gridCol w:w="1217"/>
        <w:gridCol w:w="1227"/>
        <w:gridCol w:w="1023"/>
        <w:gridCol w:w="1381"/>
        <w:gridCol w:w="1086"/>
        <w:gridCol w:w="1707"/>
        <w:gridCol w:w="1636"/>
      </w:tblGrid>
      <w:tr w:rsidR="00884B5D" w:rsidRPr="002A0251" w14:paraId="18D554E5" w14:textId="77777777" w:rsidTr="008746E4">
        <w:trPr>
          <w:trHeight w:val="540"/>
        </w:trPr>
        <w:tc>
          <w:tcPr>
            <w:tcW w:w="366" w:type="dxa"/>
          </w:tcPr>
          <w:p w14:paraId="56DF37F2" w14:textId="77777777" w:rsidR="00884B5D" w:rsidRPr="00435AE9" w:rsidRDefault="00884B5D" w:rsidP="00435AE9">
            <w:pPr>
              <w:ind w:left="-108" w:right="-108"/>
              <w:jc w:val="center"/>
            </w:pPr>
            <w:r w:rsidRPr="00435AE9">
              <w:rPr>
                <w:sz w:val="22"/>
                <w:szCs w:val="22"/>
              </w:rPr>
              <w:t xml:space="preserve">№ </w:t>
            </w:r>
            <w:proofErr w:type="gramStart"/>
            <w:r w:rsidRPr="00435AE9">
              <w:rPr>
                <w:sz w:val="22"/>
                <w:szCs w:val="22"/>
              </w:rPr>
              <w:t>п</w:t>
            </w:r>
            <w:proofErr w:type="gramEnd"/>
            <w:r w:rsidRPr="00435AE9">
              <w:rPr>
                <w:sz w:val="22"/>
                <w:szCs w:val="22"/>
              </w:rPr>
              <w:t>/п</w:t>
            </w:r>
          </w:p>
        </w:tc>
        <w:tc>
          <w:tcPr>
            <w:tcW w:w="1281" w:type="dxa"/>
          </w:tcPr>
          <w:p w14:paraId="4C72245E" w14:textId="77777777" w:rsidR="00884B5D" w:rsidRPr="00435AE9" w:rsidRDefault="00884B5D" w:rsidP="00435AE9">
            <w:pPr>
              <w:ind w:left="-108" w:right="-108"/>
              <w:jc w:val="center"/>
            </w:pPr>
            <w:r w:rsidRPr="00435AE9">
              <w:rPr>
                <w:sz w:val="22"/>
                <w:szCs w:val="22"/>
              </w:rPr>
              <w:t>ФИО участника</w:t>
            </w:r>
          </w:p>
        </w:tc>
        <w:tc>
          <w:tcPr>
            <w:tcW w:w="1217" w:type="dxa"/>
          </w:tcPr>
          <w:p w14:paraId="51EA01BD" w14:textId="77777777" w:rsidR="00884B5D" w:rsidRPr="00435AE9" w:rsidRDefault="00884B5D" w:rsidP="00435AE9">
            <w:pPr>
              <w:ind w:left="-108" w:right="-108"/>
              <w:jc w:val="center"/>
            </w:pPr>
            <w:r w:rsidRPr="00435AE9">
              <w:rPr>
                <w:sz w:val="22"/>
                <w:szCs w:val="22"/>
              </w:rPr>
              <w:t>Дата рождения,</w:t>
            </w:r>
          </w:p>
          <w:p w14:paraId="19519677" w14:textId="77777777" w:rsidR="00884B5D" w:rsidRPr="00435AE9" w:rsidRDefault="00884B5D" w:rsidP="00435AE9">
            <w:pPr>
              <w:ind w:left="-108" w:right="-108"/>
              <w:jc w:val="center"/>
            </w:pPr>
            <w:r w:rsidRPr="00435AE9">
              <w:rPr>
                <w:sz w:val="22"/>
                <w:szCs w:val="22"/>
              </w:rPr>
              <w:t>возраст</w:t>
            </w:r>
          </w:p>
        </w:tc>
        <w:tc>
          <w:tcPr>
            <w:tcW w:w="1227" w:type="dxa"/>
          </w:tcPr>
          <w:p w14:paraId="6A060ECC" w14:textId="77777777" w:rsidR="00884B5D" w:rsidRPr="00435AE9" w:rsidRDefault="00884B5D" w:rsidP="00435AE9">
            <w:pPr>
              <w:ind w:left="-108" w:right="-108"/>
              <w:jc w:val="center"/>
            </w:pPr>
            <w:r w:rsidRPr="00435AE9">
              <w:rPr>
                <w:sz w:val="22"/>
                <w:szCs w:val="22"/>
              </w:rPr>
              <w:t>Название</w:t>
            </w:r>
          </w:p>
          <w:p w14:paraId="05729176" w14:textId="77777777" w:rsidR="00884B5D" w:rsidRPr="00435AE9" w:rsidRDefault="00884B5D" w:rsidP="00435AE9">
            <w:pPr>
              <w:ind w:left="-108" w:right="-108"/>
              <w:jc w:val="center"/>
            </w:pPr>
            <w:r w:rsidRPr="00435AE9">
              <w:rPr>
                <w:sz w:val="22"/>
                <w:szCs w:val="22"/>
              </w:rPr>
              <w:t>темы</w:t>
            </w:r>
          </w:p>
        </w:tc>
        <w:tc>
          <w:tcPr>
            <w:tcW w:w="1023" w:type="dxa"/>
          </w:tcPr>
          <w:p w14:paraId="17431E2E" w14:textId="77777777" w:rsidR="00884B5D" w:rsidRPr="00435AE9" w:rsidRDefault="00884B5D" w:rsidP="00435AE9">
            <w:pPr>
              <w:ind w:left="-108" w:right="-108"/>
              <w:jc w:val="center"/>
            </w:pPr>
            <w:r w:rsidRPr="00435AE9">
              <w:rPr>
                <w:sz w:val="22"/>
                <w:szCs w:val="22"/>
              </w:rPr>
              <w:t>Название</w:t>
            </w:r>
          </w:p>
          <w:p w14:paraId="04E99B0A" w14:textId="77777777" w:rsidR="00884B5D" w:rsidRPr="00435AE9" w:rsidRDefault="00884B5D" w:rsidP="00435AE9">
            <w:pPr>
              <w:ind w:left="-108" w:right="-108"/>
              <w:jc w:val="center"/>
            </w:pPr>
            <w:r w:rsidRPr="00435AE9">
              <w:rPr>
                <w:sz w:val="22"/>
                <w:szCs w:val="22"/>
              </w:rPr>
              <w:t>работы</w:t>
            </w:r>
          </w:p>
        </w:tc>
        <w:tc>
          <w:tcPr>
            <w:tcW w:w="1381" w:type="dxa"/>
          </w:tcPr>
          <w:p w14:paraId="10ED7752" w14:textId="77777777" w:rsidR="00884B5D" w:rsidRPr="00435AE9" w:rsidRDefault="00884B5D" w:rsidP="00435AE9">
            <w:pPr>
              <w:ind w:left="-108" w:right="-108"/>
              <w:jc w:val="center"/>
            </w:pPr>
            <w:r w:rsidRPr="00435AE9">
              <w:rPr>
                <w:sz w:val="22"/>
                <w:szCs w:val="22"/>
              </w:rPr>
              <w:t>Техника</w:t>
            </w:r>
          </w:p>
          <w:p w14:paraId="01075079" w14:textId="77777777" w:rsidR="00884B5D" w:rsidRPr="00435AE9" w:rsidRDefault="00884B5D" w:rsidP="00435AE9">
            <w:pPr>
              <w:ind w:left="-108" w:right="-108"/>
              <w:jc w:val="center"/>
            </w:pPr>
            <w:r w:rsidRPr="00435AE9">
              <w:rPr>
                <w:sz w:val="22"/>
                <w:szCs w:val="22"/>
              </w:rPr>
              <w:t>исполнения</w:t>
            </w:r>
          </w:p>
        </w:tc>
        <w:tc>
          <w:tcPr>
            <w:tcW w:w="1086" w:type="dxa"/>
          </w:tcPr>
          <w:p w14:paraId="10A6D09B" w14:textId="77777777" w:rsidR="00884B5D" w:rsidRPr="00435AE9" w:rsidRDefault="00884B5D" w:rsidP="00435AE9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Год создания</w:t>
            </w:r>
          </w:p>
        </w:tc>
        <w:tc>
          <w:tcPr>
            <w:tcW w:w="1707" w:type="dxa"/>
          </w:tcPr>
          <w:p w14:paraId="6A9D88F3" w14:textId="77777777" w:rsidR="00884B5D" w:rsidRPr="00435AE9" w:rsidRDefault="00884B5D" w:rsidP="00435AE9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Домашний </w:t>
            </w:r>
            <w:r w:rsidRPr="00435AE9">
              <w:rPr>
                <w:sz w:val="22"/>
                <w:szCs w:val="22"/>
              </w:rPr>
              <w:t xml:space="preserve">адрес </w:t>
            </w:r>
            <w:r w:rsidRPr="008746E4">
              <w:rPr>
                <w:sz w:val="22"/>
                <w:szCs w:val="22"/>
              </w:rPr>
              <w:t>(с указанием почтового индекса)</w:t>
            </w:r>
          </w:p>
        </w:tc>
        <w:tc>
          <w:tcPr>
            <w:tcW w:w="1636" w:type="dxa"/>
          </w:tcPr>
          <w:p w14:paraId="389BB1ED" w14:textId="77777777" w:rsidR="00884B5D" w:rsidRPr="00435AE9" w:rsidRDefault="00884B5D" w:rsidP="00435AE9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ФИО</w:t>
            </w:r>
          </w:p>
          <w:p w14:paraId="48059296" w14:textId="77777777" w:rsidR="00884B5D" w:rsidRPr="00435AE9" w:rsidRDefault="00884B5D" w:rsidP="00435AE9">
            <w:pPr>
              <w:ind w:left="-108" w:right="-108"/>
              <w:jc w:val="center"/>
            </w:pPr>
            <w:r w:rsidRPr="00435AE9">
              <w:rPr>
                <w:sz w:val="22"/>
                <w:szCs w:val="22"/>
              </w:rPr>
              <w:t>преподавателя</w:t>
            </w:r>
          </w:p>
        </w:tc>
      </w:tr>
      <w:tr w:rsidR="00884B5D" w:rsidRPr="002A0251" w14:paraId="0EE3DBEE" w14:textId="77777777" w:rsidTr="008746E4">
        <w:trPr>
          <w:trHeight w:val="540"/>
        </w:trPr>
        <w:tc>
          <w:tcPr>
            <w:tcW w:w="366" w:type="dxa"/>
          </w:tcPr>
          <w:p w14:paraId="4B2684D8" w14:textId="77777777" w:rsidR="00884B5D" w:rsidRPr="00435AE9" w:rsidRDefault="00884B5D" w:rsidP="00435AE9">
            <w:pPr>
              <w:ind w:left="-108" w:right="-108"/>
              <w:jc w:val="center"/>
            </w:pPr>
          </w:p>
        </w:tc>
        <w:tc>
          <w:tcPr>
            <w:tcW w:w="1281" w:type="dxa"/>
          </w:tcPr>
          <w:p w14:paraId="1FC34064" w14:textId="77777777" w:rsidR="00884B5D" w:rsidRPr="00435AE9" w:rsidRDefault="00884B5D" w:rsidP="00435AE9">
            <w:pPr>
              <w:ind w:left="-108" w:right="-108"/>
              <w:jc w:val="center"/>
            </w:pPr>
          </w:p>
        </w:tc>
        <w:tc>
          <w:tcPr>
            <w:tcW w:w="1217" w:type="dxa"/>
          </w:tcPr>
          <w:p w14:paraId="208A01B7" w14:textId="77777777" w:rsidR="00884B5D" w:rsidRPr="00435AE9" w:rsidRDefault="00884B5D" w:rsidP="00435AE9">
            <w:pPr>
              <w:ind w:left="-108" w:right="-108"/>
              <w:jc w:val="center"/>
            </w:pPr>
          </w:p>
        </w:tc>
        <w:tc>
          <w:tcPr>
            <w:tcW w:w="1227" w:type="dxa"/>
          </w:tcPr>
          <w:p w14:paraId="69708499" w14:textId="77777777" w:rsidR="00884B5D" w:rsidRPr="00435AE9" w:rsidRDefault="00884B5D" w:rsidP="00435AE9">
            <w:pPr>
              <w:ind w:left="-108" w:right="-108"/>
              <w:jc w:val="center"/>
            </w:pPr>
          </w:p>
        </w:tc>
        <w:tc>
          <w:tcPr>
            <w:tcW w:w="1023" w:type="dxa"/>
          </w:tcPr>
          <w:p w14:paraId="1C9BC77D" w14:textId="77777777" w:rsidR="00884B5D" w:rsidRPr="00435AE9" w:rsidRDefault="00884B5D" w:rsidP="00435AE9">
            <w:pPr>
              <w:ind w:left="-108" w:right="-108"/>
              <w:jc w:val="center"/>
            </w:pPr>
          </w:p>
        </w:tc>
        <w:tc>
          <w:tcPr>
            <w:tcW w:w="1381" w:type="dxa"/>
          </w:tcPr>
          <w:p w14:paraId="1F40BB16" w14:textId="77777777" w:rsidR="00884B5D" w:rsidRPr="00435AE9" w:rsidRDefault="00884B5D" w:rsidP="00435AE9">
            <w:pPr>
              <w:ind w:left="-108" w:right="-108"/>
              <w:jc w:val="center"/>
            </w:pPr>
          </w:p>
        </w:tc>
        <w:tc>
          <w:tcPr>
            <w:tcW w:w="1086" w:type="dxa"/>
          </w:tcPr>
          <w:p w14:paraId="11560912" w14:textId="77777777" w:rsidR="00884B5D" w:rsidRPr="00435AE9" w:rsidRDefault="00884B5D" w:rsidP="00435AE9">
            <w:pPr>
              <w:ind w:left="-108" w:right="-108"/>
              <w:jc w:val="center"/>
            </w:pPr>
          </w:p>
        </w:tc>
        <w:tc>
          <w:tcPr>
            <w:tcW w:w="1707" w:type="dxa"/>
          </w:tcPr>
          <w:p w14:paraId="2CA6B55B" w14:textId="77777777" w:rsidR="00884B5D" w:rsidRPr="00435AE9" w:rsidRDefault="00884B5D" w:rsidP="00435AE9">
            <w:pPr>
              <w:ind w:left="-108" w:right="-108"/>
              <w:jc w:val="center"/>
            </w:pPr>
          </w:p>
        </w:tc>
        <w:tc>
          <w:tcPr>
            <w:tcW w:w="1636" w:type="dxa"/>
          </w:tcPr>
          <w:p w14:paraId="12883848" w14:textId="77777777" w:rsidR="00884B5D" w:rsidRPr="00435AE9" w:rsidRDefault="00884B5D" w:rsidP="00435AE9">
            <w:pPr>
              <w:ind w:left="-108" w:right="-108"/>
              <w:jc w:val="center"/>
            </w:pPr>
          </w:p>
        </w:tc>
      </w:tr>
    </w:tbl>
    <w:p w14:paraId="5678EEA9" w14:textId="77777777" w:rsidR="00884B5D" w:rsidRPr="002A0251" w:rsidRDefault="00884B5D" w:rsidP="00E3763F">
      <w:pPr>
        <w:jc w:val="right"/>
      </w:pPr>
    </w:p>
    <w:p w14:paraId="7868A1E2" w14:textId="77777777" w:rsidR="00884B5D" w:rsidRPr="00B94F21" w:rsidRDefault="00884B5D" w:rsidP="00B94F21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Данная заявка </w:t>
      </w:r>
      <w:r w:rsidRPr="00B94F21">
        <w:rPr>
          <w:i/>
          <w:iCs/>
          <w:sz w:val="22"/>
          <w:szCs w:val="22"/>
        </w:rPr>
        <w:t>подтверждает согласие конкурсантов на обработку их персональных данных, требующихся в</w:t>
      </w:r>
      <w:r>
        <w:rPr>
          <w:i/>
          <w:iCs/>
          <w:sz w:val="22"/>
          <w:szCs w:val="22"/>
        </w:rPr>
        <w:t> </w:t>
      </w:r>
      <w:r w:rsidRPr="00B94F21">
        <w:rPr>
          <w:i/>
          <w:iCs/>
          <w:sz w:val="22"/>
          <w:szCs w:val="22"/>
        </w:rPr>
        <w:t>процессе подготовки и проведения конкурса</w:t>
      </w:r>
      <w:r>
        <w:rPr>
          <w:i/>
          <w:iCs/>
          <w:sz w:val="22"/>
          <w:szCs w:val="22"/>
        </w:rPr>
        <w:t>.</w:t>
      </w:r>
    </w:p>
    <w:p w14:paraId="611748CB" w14:textId="77777777" w:rsidR="00884B5D" w:rsidRDefault="00884B5D" w:rsidP="00E3763F">
      <w:pPr>
        <w:jc w:val="right"/>
      </w:pPr>
    </w:p>
    <w:p w14:paraId="555090F3" w14:textId="77777777" w:rsidR="00884B5D" w:rsidRDefault="00884B5D" w:rsidP="00E3763F">
      <w:pPr>
        <w:jc w:val="right"/>
      </w:pPr>
    </w:p>
    <w:p w14:paraId="0ED5A820" w14:textId="77777777" w:rsidR="00884B5D" w:rsidRPr="002A0251" w:rsidRDefault="00884B5D" w:rsidP="00E3763F">
      <w:pPr>
        <w:jc w:val="right"/>
      </w:pPr>
      <w:r>
        <w:t>___________________________</w:t>
      </w:r>
      <w:r w:rsidRPr="002A0251">
        <w:t>___________________________________</w:t>
      </w:r>
    </w:p>
    <w:p w14:paraId="359F920B" w14:textId="77777777" w:rsidR="00884B5D" w:rsidRPr="00B94F21" w:rsidRDefault="00884B5D" w:rsidP="00B94F21">
      <w:pPr>
        <w:ind w:firstLine="708"/>
        <w:rPr>
          <w:sz w:val="20"/>
          <w:szCs w:val="20"/>
        </w:rPr>
      </w:pPr>
      <w:r w:rsidRPr="00B94F21">
        <w:rPr>
          <w:sz w:val="20"/>
          <w:szCs w:val="20"/>
        </w:rPr>
        <w:t>М.</w:t>
      </w:r>
      <w:proofErr w:type="gramStart"/>
      <w:r w:rsidRPr="00B94F21">
        <w:rPr>
          <w:sz w:val="20"/>
          <w:szCs w:val="20"/>
        </w:rPr>
        <w:t>П</w:t>
      </w:r>
      <w:proofErr w:type="gramEnd"/>
      <w:r w:rsidRPr="00B94F21">
        <w:rPr>
          <w:sz w:val="20"/>
          <w:szCs w:val="20"/>
        </w:rPr>
        <w:tab/>
      </w:r>
      <w:r w:rsidRPr="00B94F21">
        <w:rPr>
          <w:sz w:val="20"/>
          <w:szCs w:val="20"/>
        </w:rPr>
        <w:tab/>
      </w:r>
      <w:r w:rsidRPr="00B94F21">
        <w:rPr>
          <w:sz w:val="20"/>
          <w:szCs w:val="20"/>
        </w:rPr>
        <w:tab/>
      </w:r>
      <w:r w:rsidRPr="00B94F21">
        <w:rPr>
          <w:sz w:val="20"/>
          <w:szCs w:val="20"/>
        </w:rPr>
        <w:tab/>
        <w:t xml:space="preserve">(Подпись </w:t>
      </w:r>
      <w:r>
        <w:rPr>
          <w:sz w:val="20"/>
          <w:szCs w:val="20"/>
        </w:rPr>
        <w:t xml:space="preserve">руководителя </w:t>
      </w:r>
      <w:r w:rsidRPr="00E47C32">
        <w:rPr>
          <w:sz w:val="20"/>
          <w:szCs w:val="20"/>
        </w:rPr>
        <w:t>образовательной организации</w:t>
      </w:r>
      <w:r w:rsidRPr="00B94F21">
        <w:rPr>
          <w:sz w:val="20"/>
          <w:szCs w:val="20"/>
        </w:rPr>
        <w:t xml:space="preserve"> и </w:t>
      </w:r>
      <w:r>
        <w:rPr>
          <w:sz w:val="20"/>
          <w:szCs w:val="20"/>
        </w:rPr>
        <w:t xml:space="preserve"> </w:t>
      </w:r>
      <w:r w:rsidRPr="00B94F21">
        <w:rPr>
          <w:sz w:val="20"/>
          <w:szCs w:val="20"/>
        </w:rPr>
        <w:t>расшифровка подписи)</w:t>
      </w:r>
    </w:p>
    <w:p w14:paraId="45B26F3C" w14:textId="77777777" w:rsidR="00884B5D" w:rsidRDefault="00884B5D" w:rsidP="0025577F">
      <w:pPr>
        <w:rPr>
          <w:b/>
          <w:bCs/>
        </w:rPr>
      </w:pPr>
    </w:p>
    <w:p w14:paraId="69623653" w14:textId="77777777" w:rsidR="00884B5D" w:rsidRPr="002A0251" w:rsidRDefault="00884B5D" w:rsidP="0025577F">
      <w:pPr>
        <w:rPr>
          <w:b/>
          <w:bCs/>
        </w:rPr>
      </w:pPr>
    </w:p>
    <w:p w14:paraId="77CAECB5" w14:textId="77777777" w:rsidR="00884B5D" w:rsidRPr="002A0251" w:rsidRDefault="00884B5D" w:rsidP="007A68E0">
      <w:pPr>
        <w:jc w:val="both"/>
        <w:rPr>
          <w:sz w:val="22"/>
          <w:szCs w:val="22"/>
        </w:rPr>
      </w:pPr>
      <w:r w:rsidRPr="002A0251">
        <w:rPr>
          <w:sz w:val="22"/>
          <w:szCs w:val="22"/>
        </w:rPr>
        <w:t>Справки по телефонам:</w:t>
      </w:r>
    </w:p>
    <w:p w14:paraId="3EE7E4CC" w14:textId="77777777" w:rsidR="00884B5D" w:rsidRDefault="00884B5D" w:rsidP="007A68E0">
      <w:pPr>
        <w:ind w:right="-122"/>
      </w:pPr>
      <w:r w:rsidRPr="002A0251">
        <w:rPr>
          <w:sz w:val="22"/>
          <w:szCs w:val="22"/>
        </w:rPr>
        <w:t>(347) 2</w:t>
      </w:r>
      <w:r>
        <w:rPr>
          <w:sz w:val="22"/>
          <w:szCs w:val="22"/>
        </w:rPr>
        <w:t>4</w:t>
      </w:r>
      <w:r w:rsidRPr="002A0251">
        <w:rPr>
          <w:sz w:val="22"/>
          <w:szCs w:val="22"/>
        </w:rPr>
        <w:t>3-</w:t>
      </w:r>
      <w:r>
        <w:rPr>
          <w:sz w:val="22"/>
          <w:szCs w:val="22"/>
        </w:rPr>
        <w:t>10</w:t>
      </w:r>
      <w:r w:rsidRPr="002A0251">
        <w:rPr>
          <w:sz w:val="22"/>
          <w:szCs w:val="22"/>
        </w:rPr>
        <w:t>-</w:t>
      </w:r>
      <w:r>
        <w:rPr>
          <w:sz w:val="22"/>
          <w:szCs w:val="22"/>
        </w:rPr>
        <w:t xml:space="preserve">88 (факс) </w:t>
      </w:r>
      <w:r>
        <w:t>– Григорьев Юрий Николаевич;</w:t>
      </w:r>
    </w:p>
    <w:p w14:paraId="6141487D" w14:textId="77777777" w:rsidR="00884B5D" w:rsidRPr="002A0251" w:rsidRDefault="00884B5D" w:rsidP="007A68E0">
      <w:pPr>
        <w:ind w:right="-122"/>
        <w:rPr>
          <w:sz w:val="22"/>
          <w:szCs w:val="22"/>
        </w:rPr>
      </w:pPr>
      <w:r>
        <w:rPr>
          <w:sz w:val="22"/>
          <w:szCs w:val="22"/>
        </w:rPr>
        <w:t xml:space="preserve">(347) 235-78-15 (факс), 235-78-16, 233-59-00 – </w:t>
      </w:r>
      <w:proofErr w:type="spellStart"/>
      <w:r>
        <w:rPr>
          <w:sz w:val="22"/>
          <w:szCs w:val="22"/>
        </w:rPr>
        <w:t>Журбей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Альфия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Габдрауфовна</w:t>
      </w:r>
      <w:proofErr w:type="spellEnd"/>
    </w:p>
    <w:p w14:paraId="2086D035" w14:textId="77777777" w:rsidR="00884B5D" w:rsidRPr="00B30431" w:rsidRDefault="00884B5D" w:rsidP="00E53D88">
      <w:pPr>
        <w:jc w:val="both"/>
        <w:outlineLvl w:val="0"/>
        <w:rPr>
          <w:sz w:val="22"/>
          <w:szCs w:val="22"/>
        </w:rPr>
      </w:pPr>
      <w:r w:rsidRPr="002A0251">
        <w:rPr>
          <w:sz w:val="22"/>
          <w:szCs w:val="22"/>
          <w:lang w:val="en-US"/>
        </w:rPr>
        <w:t>E</w:t>
      </w:r>
      <w:r w:rsidRPr="00B30431">
        <w:rPr>
          <w:sz w:val="22"/>
          <w:szCs w:val="22"/>
        </w:rPr>
        <w:t>-</w:t>
      </w:r>
      <w:r w:rsidRPr="002A0251">
        <w:rPr>
          <w:sz w:val="22"/>
          <w:szCs w:val="22"/>
          <w:lang w:val="en-US"/>
        </w:rPr>
        <w:t>mail</w:t>
      </w:r>
      <w:r w:rsidRPr="00B30431">
        <w:t xml:space="preserve">: </w:t>
      </w:r>
      <w:hyperlink r:id="rId7" w:history="1">
        <w:r w:rsidRPr="00892B93">
          <w:rPr>
            <w:rStyle w:val="a5"/>
            <w:lang w:val="en-US"/>
          </w:rPr>
          <w:t>rumc</w:t>
        </w:r>
        <w:r w:rsidRPr="00B30431">
          <w:rPr>
            <w:rStyle w:val="a5"/>
          </w:rPr>
          <w:t>110@</w:t>
        </w:r>
        <w:r w:rsidRPr="00892B93">
          <w:rPr>
            <w:rStyle w:val="a5"/>
            <w:lang w:val="en-US"/>
          </w:rPr>
          <w:t>mail</w:t>
        </w:r>
        <w:r w:rsidRPr="00B30431">
          <w:rPr>
            <w:rStyle w:val="a5"/>
          </w:rPr>
          <w:t>.</w:t>
        </w:r>
        <w:proofErr w:type="spellStart"/>
        <w:r w:rsidRPr="00892B93">
          <w:rPr>
            <w:rStyle w:val="a5"/>
            <w:lang w:val="en-US"/>
          </w:rPr>
          <w:t>ru</w:t>
        </w:r>
        <w:proofErr w:type="spellEnd"/>
      </w:hyperlink>
      <w:r w:rsidRPr="00B30431">
        <w:t xml:space="preserve">, </w:t>
      </w:r>
      <w:r w:rsidRPr="006E345F">
        <w:rPr>
          <w:lang w:val="en-US"/>
        </w:rPr>
        <w:t>www</w:t>
      </w:r>
      <w:r w:rsidRPr="00B30431">
        <w:t>:</w:t>
      </w:r>
      <w:r w:rsidRPr="00B30431">
        <w:rPr>
          <w:sz w:val="22"/>
          <w:szCs w:val="22"/>
        </w:rPr>
        <w:t xml:space="preserve"> </w:t>
      </w:r>
      <w:proofErr w:type="spellStart"/>
      <w:r w:rsidRPr="006E345F">
        <w:rPr>
          <w:u w:val="single"/>
          <w:lang w:val="en-US"/>
        </w:rPr>
        <w:t>rumcrb</w:t>
      </w:r>
      <w:proofErr w:type="spellEnd"/>
      <w:r w:rsidRPr="00B30431">
        <w:rPr>
          <w:u w:val="single"/>
        </w:rPr>
        <w:t>.</w:t>
      </w:r>
      <w:proofErr w:type="spellStart"/>
      <w:r w:rsidRPr="006E345F">
        <w:rPr>
          <w:u w:val="single"/>
          <w:lang w:val="en-US"/>
        </w:rPr>
        <w:t>ucoz</w:t>
      </w:r>
      <w:proofErr w:type="spellEnd"/>
      <w:r w:rsidRPr="00B30431">
        <w:rPr>
          <w:u w:val="single"/>
        </w:rPr>
        <w:t>.</w:t>
      </w:r>
      <w:proofErr w:type="spellStart"/>
      <w:r w:rsidRPr="006E345F">
        <w:rPr>
          <w:u w:val="single"/>
          <w:lang w:val="en-US"/>
        </w:rPr>
        <w:t>ru</w:t>
      </w:r>
      <w:proofErr w:type="spellEnd"/>
      <w:r w:rsidRPr="00B30431">
        <w:rPr>
          <w:u w:val="single"/>
        </w:rPr>
        <w:t>.</w:t>
      </w:r>
      <w:r w:rsidRPr="00B30431">
        <w:t xml:space="preserve"> </w:t>
      </w:r>
    </w:p>
    <w:p w14:paraId="6EEE5133" w14:textId="77777777" w:rsidR="00884B5D" w:rsidRPr="00B30431" w:rsidRDefault="00884B5D" w:rsidP="00E53D88">
      <w:pPr>
        <w:jc w:val="right"/>
        <w:outlineLvl w:val="0"/>
      </w:pPr>
    </w:p>
    <w:p w14:paraId="47AE0A76" w14:textId="77777777" w:rsidR="00884B5D" w:rsidRPr="00B30431" w:rsidRDefault="00884B5D" w:rsidP="00E53D88">
      <w:pPr>
        <w:jc w:val="right"/>
        <w:outlineLvl w:val="0"/>
      </w:pPr>
    </w:p>
    <w:p w14:paraId="7AD43126" w14:textId="77777777" w:rsidR="00884B5D" w:rsidRPr="002A0251" w:rsidRDefault="00884B5D" w:rsidP="00E53D88">
      <w:pPr>
        <w:jc w:val="right"/>
        <w:outlineLvl w:val="0"/>
      </w:pPr>
      <w:r w:rsidRPr="002A0251">
        <w:t>ОРГКОМИТЕТ</w:t>
      </w:r>
    </w:p>
    <w:sectPr w:rsidR="00884B5D" w:rsidRPr="002A0251" w:rsidSect="003037B5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1EC4"/>
    <w:multiLevelType w:val="hybridMultilevel"/>
    <w:tmpl w:val="FE7EBB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96F742F"/>
    <w:multiLevelType w:val="singleLevel"/>
    <w:tmpl w:val="F118A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7A0A6B"/>
    <w:multiLevelType w:val="hybridMultilevel"/>
    <w:tmpl w:val="8D7C61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7FF2907"/>
    <w:multiLevelType w:val="hybridMultilevel"/>
    <w:tmpl w:val="796A3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476"/>
    <w:rsid w:val="00010BAB"/>
    <w:rsid w:val="00015DE1"/>
    <w:rsid w:val="000216C6"/>
    <w:rsid w:val="0003600E"/>
    <w:rsid w:val="00036E5A"/>
    <w:rsid w:val="00041BF4"/>
    <w:rsid w:val="00070087"/>
    <w:rsid w:val="00073250"/>
    <w:rsid w:val="00090860"/>
    <w:rsid w:val="00090C46"/>
    <w:rsid w:val="00090FD6"/>
    <w:rsid w:val="000A4804"/>
    <w:rsid w:val="000B305F"/>
    <w:rsid w:val="000B3F4F"/>
    <w:rsid w:val="000B4CE8"/>
    <w:rsid w:val="000B7582"/>
    <w:rsid w:val="000E3D50"/>
    <w:rsid w:val="000E49D8"/>
    <w:rsid w:val="0010094C"/>
    <w:rsid w:val="00101329"/>
    <w:rsid w:val="00107198"/>
    <w:rsid w:val="00115744"/>
    <w:rsid w:val="001368AD"/>
    <w:rsid w:val="00155153"/>
    <w:rsid w:val="0016375C"/>
    <w:rsid w:val="00166CA3"/>
    <w:rsid w:val="001A1934"/>
    <w:rsid w:val="001A6CF1"/>
    <w:rsid w:val="001C04BB"/>
    <w:rsid w:val="001D5C08"/>
    <w:rsid w:val="001D63A0"/>
    <w:rsid w:val="001E1F71"/>
    <w:rsid w:val="00202012"/>
    <w:rsid w:val="0022120C"/>
    <w:rsid w:val="00225506"/>
    <w:rsid w:val="00227242"/>
    <w:rsid w:val="002307CB"/>
    <w:rsid w:val="00232858"/>
    <w:rsid w:val="002368D9"/>
    <w:rsid w:val="00240652"/>
    <w:rsid w:val="00246377"/>
    <w:rsid w:val="0025577F"/>
    <w:rsid w:val="0026299C"/>
    <w:rsid w:val="0027478A"/>
    <w:rsid w:val="002A0251"/>
    <w:rsid w:val="002A5420"/>
    <w:rsid w:val="002B535B"/>
    <w:rsid w:val="002C2382"/>
    <w:rsid w:val="002C78C5"/>
    <w:rsid w:val="002D1FAD"/>
    <w:rsid w:val="002F3728"/>
    <w:rsid w:val="00301D88"/>
    <w:rsid w:val="003037B5"/>
    <w:rsid w:val="00332A2A"/>
    <w:rsid w:val="00333F95"/>
    <w:rsid w:val="0035122B"/>
    <w:rsid w:val="0035521A"/>
    <w:rsid w:val="00355E1A"/>
    <w:rsid w:val="00364CAA"/>
    <w:rsid w:val="00386D1D"/>
    <w:rsid w:val="00392B8A"/>
    <w:rsid w:val="003A6F2E"/>
    <w:rsid w:val="003B330D"/>
    <w:rsid w:val="003B5096"/>
    <w:rsid w:val="003B6BFA"/>
    <w:rsid w:val="003B7476"/>
    <w:rsid w:val="003C59D5"/>
    <w:rsid w:val="003E51A8"/>
    <w:rsid w:val="003E646B"/>
    <w:rsid w:val="004052EB"/>
    <w:rsid w:val="0040787F"/>
    <w:rsid w:val="004112D5"/>
    <w:rsid w:val="0042194A"/>
    <w:rsid w:val="0042457D"/>
    <w:rsid w:val="00425000"/>
    <w:rsid w:val="00431598"/>
    <w:rsid w:val="00435AE9"/>
    <w:rsid w:val="00472249"/>
    <w:rsid w:val="0047772A"/>
    <w:rsid w:val="0049054F"/>
    <w:rsid w:val="00490796"/>
    <w:rsid w:val="00493F4E"/>
    <w:rsid w:val="004A1307"/>
    <w:rsid w:val="004A5D66"/>
    <w:rsid w:val="004A6BC5"/>
    <w:rsid w:val="004B2842"/>
    <w:rsid w:val="004B2D9B"/>
    <w:rsid w:val="004B30EC"/>
    <w:rsid w:val="004B61D0"/>
    <w:rsid w:val="004B6C98"/>
    <w:rsid w:val="004C3710"/>
    <w:rsid w:val="004C47BC"/>
    <w:rsid w:val="004D09AA"/>
    <w:rsid w:val="004D0F7F"/>
    <w:rsid w:val="004D2D94"/>
    <w:rsid w:val="004E7E25"/>
    <w:rsid w:val="004F1DC8"/>
    <w:rsid w:val="004F2D62"/>
    <w:rsid w:val="004F5708"/>
    <w:rsid w:val="00502F95"/>
    <w:rsid w:val="0051124B"/>
    <w:rsid w:val="00512C2E"/>
    <w:rsid w:val="00526D14"/>
    <w:rsid w:val="00530FBC"/>
    <w:rsid w:val="005360E8"/>
    <w:rsid w:val="0055214E"/>
    <w:rsid w:val="0055682F"/>
    <w:rsid w:val="00560C53"/>
    <w:rsid w:val="00571E83"/>
    <w:rsid w:val="00596F8A"/>
    <w:rsid w:val="005A51C0"/>
    <w:rsid w:val="005B6A38"/>
    <w:rsid w:val="005D15D9"/>
    <w:rsid w:val="005E38B7"/>
    <w:rsid w:val="005E56A3"/>
    <w:rsid w:val="005F29CC"/>
    <w:rsid w:val="005F4C4D"/>
    <w:rsid w:val="00617EC7"/>
    <w:rsid w:val="00620973"/>
    <w:rsid w:val="00620A6A"/>
    <w:rsid w:val="006350D8"/>
    <w:rsid w:val="006570CD"/>
    <w:rsid w:val="00661AFD"/>
    <w:rsid w:val="00666887"/>
    <w:rsid w:val="0066748F"/>
    <w:rsid w:val="00685AF0"/>
    <w:rsid w:val="006948A5"/>
    <w:rsid w:val="006C35A2"/>
    <w:rsid w:val="006D44DF"/>
    <w:rsid w:val="006E1716"/>
    <w:rsid w:val="006E3217"/>
    <w:rsid w:val="006E345F"/>
    <w:rsid w:val="006E3990"/>
    <w:rsid w:val="0070397E"/>
    <w:rsid w:val="0070781D"/>
    <w:rsid w:val="007254FF"/>
    <w:rsid w:val="00735520"/>
    <w:rsid w:val="00736867"/>
    <w:rsid w:val="00764FB8"/>
    <w:rsid w:val="00773B93"/>
    <w:rsid w:val="00786599"/>
    <w:rsid w:val="00790F9E"/>
    <w:rsid w:val="00792A42"/>
    <w:rsid w:val="00795274"/>
    <w:rsid w:val="007A2124"/>
    <w:rsid w:val="007A4A68"/>
    <w:rsid w:val="007A68E0"/>
    <w:rsid w:val="007B71D0"/>
    <w:rsid w:val="007D3EBD"/>
    <w:rsid w:val="007D5CCC"/>
    <w:rsid w:val="007F18EC"/>
    <w:rsid w:val="007F2A41"/>
    <w:rsid w:val="008027E2"/>
    <w:rsid w:val="00817389"/>
    <w:rsid w:val="008245E9"/>
    <w:rsid w:val="008305F2"/>
    <w:rsid w:val="0083483D"/>
    <w:rsid w:val="00847348"/>
    <w:rsid w:val="008478A4"/>
    <w:rsid w:val="00862210"/>
    <w:rsid w:val="0087036B"/>
    <w:rsid w:val="008726A1"/>
    <w:rsid w:val="00874023"/>
    <w:rsid w:val="008746E4"/>
    <w:rsid w:val="008844C1"/>
    <w:rsid w:val="00884B5D"/>
    <w:rsid w:val="00892B93"/>
    <w:rsid w:val="00897E2E"/>
    <w:rsid w:val="008A4273"/>
    <w:rsid w:val="008B26CC"/>
    <w:rsid w:val="008B3895"/>
    <w:rsid w:val="008B4B91"/>
    <w:rsid w:val="008E2D43"/>
    <w:rsid w:val="008F3EF2"/>
    <w:rsid w:val="00916851"/>
    <w:rsid w:val="00917397"/>
    <w:rsid w:val="00924A7A"/>
    <w:rsid w:val="0093091A"/>
    <w:rsid w:val="00941B37"/>
    <w:rsid w:val="00945FDC"/>
    <w:rsid w:val="00952CA5"/>
    <w:rsid w:val="009542C7"/>
    <w:rsid w:val="00963B02"/>
    <w:rsid w:val="009677FA"/>
    <w:rsid w:val="009719C0"/>
    <w:rsid w:val="00973205"/>
    <w:rsid w:val="00973F52"/>
    <w:rsid w:val="00992A5C"/>
    <w:rsid w:val="00992F25"/>
    <w:rsid w:val="009B3622"/>
    <w:rsid w:val="009B6351"/>
    <w:rsid w:val="009E42ED"/>
    <w:rsid w:val="009F3645"/>
    <w:rsid w:val="009F74AF"/>
    <w:rsid w:val="00A00B0F"/>
    <w:rsid w:val="00A12567"/>
    <w:rsid w:val="00A1467F"/>
    <w:rsid w:val="00A2040A"/>
    <w:rsid w:val="00A36A8E"/>
    <w:rsid w:val="00A452F8"/>
    <w:rsid w:val="00A53752"/>
    <w:rsid w:val="00A674B0"/>
    <w:rsid w:val="00A8204D"/>
    <w:rsid w:val="00A8602A"/>
    <w:rsid w:val="00A87B38"/>
    <w:rsid w:val="00A91EF8"/>
    <w:rsid w:val="00AB13D4"/>
    <w:rsid w:val="00AC1932"/>
    <w:rsid w:val="00AC422E"/>
    <w:rsid w:val="00AC78C3"/>
    <w:rsid w:val="00AC7C3C"/>
    <w:rsid w:val="00AE5940"/>
    <w:rsid w:val="00B044F8"/>
    <w:rsid w:val="00B1162F"/>
    <w:rsid w:val="00B30431"/>
    <w:rsid w:val="00B34766"/>
    <w:rsid w:val="00B524DB"/>
    <w:rsid w:val="00B529C3"/>
    <w:rsid w:val="00B55037"/>
    <w:rsid w:val="00B668CF"/>
    <w:rsid w:val="00B77EF8"/>
    <w:rsid w:val="00B81B14"/>
    <w:rsid w:val="00B94F21"/>
    <w:rsid w:val="00BA4954"/>
    <w:rsid w:val="00BC3DDA"/>
    <w:rsid w:val="00BC40E5"/>
    <w:rsid w:val="00BC6D5A"/>
    <w:rsid w:val="00BD2B15"/>
    <w:rsid w:val="00BE5B5E"/>
    <w:rsid w:val="00BE5CE8"/>
    <w:rsid w:val="00BF37D8"/>
    <w:rsid w:val="00BF6C80"/>
    <w:rsid w:val="00C01C5D"/>
    <w:rsid w:val="00C054C3"/>
    <w:rsid w:val="00C1203D"/>
    <w:rsid w:val="00C12712"/>
    <w:rsid w:val="00C222A5"/>
    <w:rsid w:val="00C33F0A"/>
    <w:rsid w:val="00C507D1"/>
    <w:rsid w:val="00C52840"/>
    <w:rsid w:val="00C573C4"/>
    <w:rsid w:val="00C6618C"/>
    <w:rsid w:val="00C70AD3"/>
    <w:rsid w:val="00C739DF"/>
    <w:rsid w:val="00C73A53"/>
    <w:rsid w:val="00C92896"/>
    <w:rsid w:val="00C92A06"/>
    <w:rsid w:val="00C966BB"/>
    <w:rsid w:val="00C96A92"/>
    <w:rsid w:val="00CA5FB9"/>
    <w:rsid w:val="00CB5DBE"/>
    <w:rsid w:val="00CC3441"/>
    <w:rsid w:val="00CD5C67"/>
    <w:rsid w:val="00CF1DD9"/>
    <w:rsid w:val="00CF7890"/>
    <w:rsid w:val="00D13AD1"/>
    <w:rsid w:val="00D2718B"/>
    <w:rsid w:val="00D31ECB"/>
    <w:rsid w:val="00D412FC"/>
    <w:rsid w:val="00D425E6"/>
    <w:rsid w:val="00D507AE"/>
    <w:rsid w:val="00D54FE0"/>
    <w:rsid w:val="00D87063"/>
    <w:rsid w:val="00D91090"/>
    <w:rsid w:val="00DB4B92"/>
    <w:rsid w:val="00DC1183"/>
    <w:rsid w:val="00DC34D3"/>
    <w:rsid w:val="00DC3822"/>
    <w:rsid w:val="00DC72B9"/>
    <w:rsid w:val="00DD4F4C"/>
    <w:rsid w:val="00E00448"/>
    <w:rsid w:val="00E27834"/>
    <w:rsid w:val="00E3763F"/>
    <w:rsid w:val="00E47C32"/>
    <w:rsid w:val="00E53D88"/>
    <w:rsid w:val="00E66A0F"/>
    <w:rsid w:val="00E804B8"/>
    <w:rsid w:val="00E92F5F"/>
    <w:rsid w:val="00EA2593"/>
    <w:rsid w:val="00EB1BD1"/>
    <w:rsid w:val="00EC1642"/>
    <w:rsid w:val="00EE16F6"/>
    <w:rsid w:val="00EF062F"/>
    <w:rsid w:val="00EF49DB"/>
    <w:rsid w:val="00F004A0"/>
    <w:rsid w:val="00F00882"/>
    <w:rsid w:val="00F0733A"/>
    <w:rsid w:val="00F13DDB"/>
    <w:rsid w:val="00F32FB5"/>
    <w:rsid w:val="00F64980"/>
    <w:rsid w:val="00F64A5A"/>
    <w:rsid w:val="00F73D91"/>
    <w:rsid w:val="00F74A44"/>
    <w:rsid w:val="00F82EE9"/>
    <w:rsid w:val="00F8348D"/>
    <w:rsid w:val="00F83678"/>
    <w:rsid w:val="00F97C5D"/>
    <w:rsid w:val="00FB06B5"/>
    <w:rsid w:val="00FB64DA"/>
    <w:rsid w:val="00FC0FE6"/>
    <w:rsid w:val="00FD47C8"/>
    <w:rsid w:val="00FF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44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7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B1162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uiPriority w:val="99"/>
    <w:rsid w:val="00B1162F"/>
    <w:rPr>
      <w:color w:val="0000FF"/>
      <w:u w:val="single"/>
    </w:rPr>
  </w:style>
  <w:style w:type="character" w:styleId="a6">
    <w:name w:val="Emphasis"/>
    <w:uiPriority w:val="99"/>
    <w:qFormat/>
    <w:rsid w:val="006E1716"/>
    <w:rPr>
      <w:i/>
      <w:iCs/>
    </w:rPr>
  </w:style>
  <w:style w:type="paragraph" w:styleId="a7">
    <w:name w:val="Balloon Text"/>
    <w:basedOn w:val="a"/>
    <w:link w:val="a8"/>
    <w:uiPriority w:val="99"/>
    <w:semiHidden/>
    <w:rsid w:val="006C35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F49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22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umc11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mcr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_Wordconv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УЧРЕДИТЕЛИ КОНКУРСА:</vt:lpstr>
    </vt:vector>
  </TitlesOfParts>
  <Company>РУМЦ</Company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COMP</cp:lastModifiedBy>
  <cp:revision>13</cp:revision>
  <cp:lastPrinted>2014-02-04T09:34:00Z</cp:lastPrinted>
  <dcterms:created xsi:type="dcterms:W3CDTF">2016-04-19T06:39:00Z</dcterms:created>
  <dcterms:modified xsi:type="dcterms:W3CDTF">2016-04-19T11:17:00Z</dcterms:modified>
</cp:coreProperties>
</file>