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FD0D" w14:textId="4EC36CD0" w:rsidR="002938E5" w:rsidRPr="002938E5" w:rsidRDefault="002938E5" w:rsidP="006B05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38E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B474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</w:t>
      </w:r>
      <w:r w:rsidRPr="002938E5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-РЕЛИЗ</w:t>
      </w:r>
    </w:p>
    <w:p w14:paraId="4FD9D098" w14:textId="77777777" w:rsidR="006B05EF" w:rsidRDefault="002938E5" w:rsidP="006B0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938E5">
        <w:rPr>
          <w:rFonts w:ascii="Times New Roman" w:eastAsia="Calibri" w:hAnsi="Times New Roman" w:cs="Times New Roman"/>
          <w:b/>
          <w:sz w:val="28"/>
        </w:rPr>
        <w:t xml:space="preserve">Республиканской научно-практической конференции </w:t>
      </w:r>
    </w:p>
    <w:p w14:paraId="71A5ED40" w14:textId="77777777" w:rsidR="006B05EF" w:rsidRDefault="002938E5" w:rsidP="006B0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938E5">
        <w:rPr>
          <w:rFonts w:ascii="Times New Roman" w:eastAsia="Calibri" w:hAnsi="Times New Roman" w:cs="Times New Roman"/>
          <w:b/>
          <w:sz w:val="28"/>
        </w:rPr>
        <w:t xml:space="preserve">«Дополнительное образование детей в области искусств: </w:t>
      </w:r>
    </w:p>
    <w:p w14:paraId="3D91FC7A" w14:textId="733FCCEF" w:rsidR="008F37ED" w:rsidRDefault="002938E5" w:rsidP="006B0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938E5">
        <w:rPr>
          <w:rFonts w:ascii="Times New Roman" w:eastAsia="Calibri" w:hAnsi="Times New Roman" w:cs="Times New Roman"/>
          <w:b/>
          <w:sz w:val="28"/>
        </w:rPr>
        <w:t>современные ведущие п</w:t>
      </w:r>
      <w:r w:rsidR="006B05EF">
        <w:rPr>
          <w:rFonts w:ascii="Times New Roman" w:eastAsia="Calibri" w:hAnsi="Times New Roman" w:cs="Times New Roman"/>
          <w:b/>
          <w:sz w:val="28"/>
        </w:rPr>
        <w:t>рактики и перспективы развития»</w:t>
      </w:r>
    </w:p>
    <w:p w14:paraId="0AF1A47C" w14:textId="77777777" w:rsidR="006B05EF" w:rsidRDefault="006B05EF" w:rsidP="006B0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B944B27" w14:textId="363A5020" w:rsidR="002938E5" w:rsidRPr="002938E5" w:rsidRDefault="002938E5" w:rsidP="00293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на базе ГБПОУ 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состо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E5">
        <w:rPr>
          <w:rFonts w:ascii="Times New Roman" w:eastAsia="Calibri" w:hAnsi="Times New Roman" w:cs="Times New Roman"/>
          <w:sz w:val="28"/>
          <w:szCs w:val="28"/>
        </w:rPr>
        <w:t xml:space="preserve">Республиканская </w:t>
      </w:r>
      <w:r w:rsidRPr="00C8014A">
        <w:rPr>
          <w:rFonts w:ascii="Times New Roman" w:eastAsia="Calibri" w:hAnsi="Times New Roman" w:cs="Times New Roman"/>
          <w:sz w:val="28"/>
          <w:szCs w:val="28"/>
        </w:rPr>
        <w:t>научно-практическая конференция «Дополнительное образование детей в области искусств: современные ведущие практики и перспективы развития»</w:t>
      </w:r>
      <w:r w:rsidR="00C8014A" w:rsidRPr="00C8014A">
        <w:rPr>
          <w:rFonts w:ascii="Times New Roman" w:eastAsia="Calibri" w:hAnsi="Times New Roman" w:cs="Times New Roman"/>
          <w:sz w:val="28"/>
          <w:szCs w:val="28"/>
        </w:rPr>
        <w:t xml:space="preserve"> с участием первого заместителя министра культуры Республики Башкортостан </w:t>
      </w:r>
      <w:r w:rsidR="006B05EF" w:rsidRPr="00C8014A">
        <w:rPr>
          <w:rFonts w:ascii="Times New Roman" w:eastAsia="Calibri" w:hAnsi="Times New Roman" w:cs="Times New Roman"/>
          <w:sz w:val="28"/>
          <w:szCs w:val="28"/>
        </w:rPr>
        <w:t xml:space="preserve">Натальи Михайловны </w:t>
      </w:r>
      <w:r w:rsidR="00C8014A" w:rsidRPr="00C8014A">
        <w:rPr>
          <w:rFonts w:ascii="Times New Roman" w:eastAsia="Calibri" w:hAnsi="Times New Roman" w:cs="Times New Roman"/>
          <w:sz w:val="28"/>
          <w:szCs w:val="28"/>
        </w:rPr>
        <w:t xml:space="preserve">Лапшиной. </w:t>
      </w:r>
      <w:r w:rsidR="00CA4695" w:rsidRPr="00CA4695">
        <w:rPr>
          <w:rFonts w:ascii="Times New Roman" w:eastAsia="Calibri" w:hAnsi="Times New Roman" w:cs="Times New Roman"/>
          <w:sz w:val="28"/>
          <w:szCs w:val="28"/>
        </w:rPr>
        <w:t>В здании колледжа в 2024 году была завершена реконструкция, которая проходила в рамках Национального проекта «Культура».</w:t>
      </w:r>
    </w:p>
    <w:p w14:paraId="2B709E4D" w14:textId="5C57D082" w:rsidR="00C8014A" w:rsidRDefault="00417846" w:rsidP="0029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проводи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41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качества образования в образовательных учреждениях сферы культуры Республики Башкортостан, сохранения лучших традиций и выявления инновационных методов и технологий обучения, повышения качества подготовки материалов к Общероссийским конкурсам, обмена опытом руководящих и педагогических работников образовательных учреждени</w:t>
      </w:r>
      <w:r w:rsid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культуры, усиления роли института наставничества и профориентационной работы среди обучающихся.</w:t>
      </w:r>
    </w:p>
    <w:p w14:paraId="2E91BB5D" w14:textId="1CF3926E" w:rsidR="00CB474D" w:rsidRDefault="00BF4879" w:rsidP="0029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началась с приветственного слова </w:t>
      </w:r>
      <w:r w:rsidR="00CB474D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74D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которая</w:t>
      </w:r>
      <w:r w:rsidR="00CB474D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об актуальных направлениях деятельности, включая создание в структуре Министерстве культуры Российской Федерации Департамента воспитательной работы, просветительских проектов и специальных образовательных программ в сфере культуры во главе с заместителем ми</w:t>
      </w:r>
      <w:r w:rsidR="002C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 культуры С.В. Першиным, </w:t>
      </w:r>
      <w:r w:rsidR="00CB474D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 особую значимость в настоящее время духовно-нравственного и  патриотического воспи</w:t>
      </w:r>
      <w:r w:rsidR="0015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подрастающего поколения, </w:t>
      </w:r>
      <w:r w:rsidR="00CB474D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 необходимость п</w:t>
      </w:r>
      <w:r w:rsidR="0015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одготовки педагогов-наставников </w:t>
      </w:r>
      <w:r w:rsidR="00CB474D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профориентации обучающихся.</w:t>
      </w:r>
    </w:p>
    <w:p w14:paraId="649ABB00" w14:textId="0E5B0DA9" w:rsidR="00C8014A" w:rsidRPr="00C8014A" w:rsidRDefault="00C8014A" w:rsidP="00C80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A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="00264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 на участие в I туре ежегодных Общероссийских конкурсов «Лучшая детская школа искусств», «Лучший преподаватель детской школы искусств», учредителем которых является Министерство культуры Российской Федерации. </w:t>
      </w:r>
    </w:p>
    <w:p w14:paraId="71E159AC" w14:textId="72B392A7" w:rsidR="00A60AAC" w:rsidRPr="006B2D06" w:rsidRDefault="00C8014A" w:rsidP="00A6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Илишевского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г.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Кумертау, ДШИ № 1 ЗАТО г.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Межгорье, ДШИ №2 г.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630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DA3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им.</w:t>
      </w:r>
      <w:r w:rsidR="0063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0DA3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30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0DA3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Абдуллина </w:t>
      </w:r>
      <w:proofErr w:type="spellStart"/>
      <w:r w:rsidR="00630DA3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Зианчуринского</w:t>
      </w:r>
      <w:proofErr w:type="spellEnd"/>
      <w:r w:rsidR="00630DA3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3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DA3"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выступлениях представ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 «Экскурсия по ДШИ» и презентацию Программы развития ДШИ и значимого творческого проекта, реализуемого школой</w:t>
      </w:r>
      <w:r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AAC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2D4CA" w14:textId="15CF2430" w:rsidR="00DA7AA5" w:rsidRDefault="00C8014A" w:rsidP="00DA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</w:t>
      </w:r>
      <w:r w:rsidR="001B1DC5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proofErr w:type="spellStart"/>
      <w:r w:rsidR="001B1DC5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Бижбулякского</w:t>
      </w:r>
      <w:proofErr w:type="spellEnd"/>
      <w:r w:rsidR="001B1DC5"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1B1DC5"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г.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Белорецк, ДМШ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г,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Кумертау, ДШИ №1 г.</w:t>
      </w:r>
      <w:r w:rsid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DC5" w:rsidRPr="006B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 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самопрезентацией о педагогической, методической и творческой деятельности; расска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лучших обучающихся (выпускниках), их достижениях с демонстрацией части конкурсной видеозаписи «Мой лучший ученик». Также преподаватели прове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открытого урока со своим(и) учащимся(</w:t>
      </w:r>
      <w:proofErr w:type="spellStart"/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</w:t>
      </w:r>
      <w:proofErr w:type="spellEnd"/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предст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авили</w:t>
      </w:r>
      <w:r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комментарии к уроку.</w:t>
      </w:r>
    </w:p>
    <w:p w14:paraId="37711CDD" w14:textId="50299057" w:rsidR="00CB474D" w:rsidRDefault="00CB474D" w:rsidP="00DA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Завершилась конференция концертными номерами творческих коллективов студентов и преподавателей Октябрьского музыкального колледжа.</w:t>
      </w:r>
    </w:p>
    <w:p w14:paraId="7C50D502" w14:textId="61C6854C" w:rsidR="004F3E48" w:rsidRPr="00962782" w:rsidRDefault="004F3E48" w:rsidP="004F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74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bookmarkStart w:id="0" w:name="_GoBack"/>
      <w:bookmarkEnd w:id="0"/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музыкальных, художественных, хореографических школ и школ искусств, профессиональных образовательных учреждений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14:paraId="0C4EB926" w14:textId="50FA54BD" w:rsidR="002938E5" w:rsidRPr="002938E5" w:rsidRDefault="002938E5" w:rsidP="00293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</w:t>
      </w:r>
      <w:r w:rsidR="00CB4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основных мероприятий Министерства культуры Республики Башкортостан на 202</w:t>
      </w:r>
      <w:r w:rsidR="00C8014A" w:rsidRPr="00C801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Республиканским учебно-методическим центром по образованию Минкультуры РБ</w:t>
      </w:r>
      <w:r w:rsidR="006B05EF" w:rsidRPr="006B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Октябрьским</w:t>
      </w:r>
      <w:r w:rsidR="006B05EF"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 </w:t>
      </w:r>
      <w:r w:rsidR="006B05EF"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6B05E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93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4FEB7" w14:textId="77777777" w:rsidR="002938E5" w:rsidRPr="002938E5" w:rsidRDefault="002938E5" w:rsidP="002938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38E5" w:rsidRPr="002938E5" w:rsidSect="001078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ED"/>
    <w:rsid w:val="00107813"/>
    <w:rsid w:val="00153EF7"/>
    <w:rsid w:val="001A4B07"/>
    <w:rsid w:val="001B1DC5"/>
    <w:rsid w:val="00264A2C"/>
    <w:rsid w:val="002938E5"/>
    <w:rsid w:val="002C2240"/>
    <w:rsid w:val="00300801"/>
    <w:rsid w:val="003A0274"/>
    <w:rsid w:val="00417846"/>
    <w:rsid w:val="0048194F"/>
    <w:rsid w:val="004F3E48"/>
    <w:rsid w:val="00630DA3"/>
    <w:rsid w:val="006B05EF"/>
    <w:rsid w:val="006B2D06"/>
    <w:rsid w:val="008171BD"/>
    <w:rsid w:val="008F37ED"/>
    <w:rsid w:val="00962782"/>
    <w:rsid w:val="00A31FA4"/>
    <w:rsid w:val="00A60AAC"/>
    <w:rsid w:val="00BF4879"/>
    <w:rsid w:val="00C8014A"/>
    <w:rsid w:val="00CA4695"/>
    <w:rsid w:val="00CB474D"/>
    <w:rsid w:val="00DA7AA5"/>
    <w:rsid w:val="00E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A0EA"/>
  <w15:docId w15:val="{55E8B1D8-7A8B-4F4C-8D58-EAA0041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Латыева Наталья Геннадьевна</cp:lastModifiedBy>
  <cp:revision>22</cp:revision>
  <dcterms:created xsi:type="dcterms:W3CDTF">2025-04-17T06:15:00Z</dcterms:created>
  <dcterms:modified xsi:type="dcterms:W3CDTF">2025-04-28T10:26:00Z</dcterms:modified>
</cp:coreProperties>
</file>