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40E" w:rsidRPr="00D532FE" w:rsidRDefault="00D532FE" w:rsidP="004C640E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D532FE">
        <w:rPr>
          <w:rFonts w:ascii="Times New Roman" w:hAnsi="Times New Roman" w:cs="Times New Roman"/>
          <w:spacing w:val="100"/>
          <w:sz w:val="24"/>
          <w:szCs w:val="24"/>
        </w:rPr>
        <w:t>ДОГОВО</w:t>
      </w:r>
      <w:r w:rsidR="004C640E" w:rsidRPr="00D532FE">
        <w:rPr>
          <w:rFonts w:ascii="Times New Roman" w:hAnsi="Times New Roman" w:cs="Times New Roman"/>
          <w:spacing w:val="100"/>
          <w:sz w:val="24"/>
          <w:szCs w:val="24"/>
        </w:rPr>
        <w:t>Р</w:t>
      </w:r>
    </w:p>
    <w:p w:rsidR="00D942B8" w:rsidRDefault="004C640E" w:rsidP="004C64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40E">
        <w:rPr>
          <w:rFonts w:ascii="Times New Roman" w:hAnsi="Times New Roman" w:cs="Times New Roman"/>
          <w:sz w:val="24"/>
          <w:szCs w:val="24"/>
        </w:rPr>
        <w:t>оказания информационно-консультационных услуг</w:t>
      </w:r>
    </w:p>
    <w:p w:rsidR="00F6439B" w:rsidRPr="00F6439B" w:rsidRDefault="00F6439B" w:rsidP="004C640E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4C640E" w:rsidRDefault="004C640E" w:rsidP="00115F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</w:t>
      </w:r>
      <w:r w:rsidR="00D532FE">
        <w:rPr>
          <w:rFonts w:ascii="Times New Roman" w:hAnsi="Times New Roman" w:cs="Times New Roman"/>
          <w:sz w:val="24"/>
          <w:szCs w:val="24"/>
        </w:rPr>
        <w:t>Уфа</w:t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B077B0">
        <w:rPr>
          <w:rFonts w:ascii="Times New Roman" w:hAnsi="Times New Roman" w:cs="Times New Roman"/>
          <w:sz w:val="24"/>
          <w:szCs w:val="24"/>
        </w:rPr>
        <w:tab/>
        <w:t>«</w:t>
      </w:r>
      <w:r w:rsidR="00CF6E7D">
        <w:rPr>
          <w:rFonts w:ascii="Times New Roman" w:hAnsi="Times New Roman" w:cs="Times New Roman"/>
          <w:sz w:val="24"/>
          <w:szCs w:val="24"/>
        </w:rPr>
        <w:t>0</w:t>
      </w:r>
      <w:r w:rsidR="009F3EC1">
        <w:rPr>
          <w:rFonts w:ascii="Times New Roman" w:hAnsi="Times New Roman" w:cs="Times New Roman"/>
          <w:sz w:val="24"/>
          <w:szCs w:val="24"/>
        </w:rPr>
        <w:t>5</w:t>
      </w:r>
      <w:r w:rsidR="00184FF2">
        <w:rPr>
          <w:rFonts w:ascii="Times New Roman" w:hAnsi="Times New Roman" w:cs="Times New Roman"/>
          <w:sz w:val="24"/>
          <w:szCs w:val="24"/>
        </w:rPr>
        <w:t xml:space="preserve">» </w:t>
      </w:r>
      <w:r w:rsidR="009F3EC1">
        <w:rPr>
          <w:rFonts w:ascii="Times New Roman" w:hAnsi="Times New Roman" w:cs="Times New Roman"/>
          <w:sz w:val="24"/>
          <w:szCs w:val="24"/>
        </w:rPr>
        <w:t>дека</w:t>
      </w:r>
      <w:r w:rsidR="00D532FE">
        <w:rPr>
          <w:rFonts w:ascii="Times New Roman" w:hAnsi="Times New Roman" w:cs="Times New Roman"/>
          <w:sz w:val="24"/>
          <w:szCs w:val="24"/>
        </w:rPr>
        <w:t>бр</w:t>
      </w:r>
      <w:r w:rsidR="00184FF2">
        <w:rPr>
          <w:rFonts w:ascii="Times New Roman" w:hAnsi="Times New Roman" w:cs="Times New Roman"/>
          <w:sz w:val="24"/>
          <w:szCs w:val="24"/>
        </w:rPr>
        <w:t>я</w:t>
      </w:r>
      <w:r w:rsidRPr="004C640E">
        <w:rPr>
          <w:rFonts w:ascii="Times New Roman" w:hAnsi="Times New Roman" w:cs="Times New Roman"/>
          <w:sz w:val="24"/>
          <w:szCs w:val="24"/>
        </w:rPr>
        <w:t xml:space="preserve"> 2024 г.</w:t>
      </w:r>
    </w:p>
    <w:p w:rsidR="00F6439B" w:rsidRPr="00800CE4" w:rsidRDefault="00F6439B" w:rsidP="004C640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4C640E" w:rsidRPr="009B5EF6" w:rsidRDefault="00F6439B" w:rsidP="00EF2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39B">
        <w:rPr>
          <w:rFonts w:ascii="Times New Roman" w:hAnsi="Times New Roman" w:cs="Times New Roman"/>
          <w:sz w:val="24"/>
          <w:szCs w:val="24"/>
        </w:rPr>
        <w:t>Государственное бюджетное учреждение культу</w:t>
      </w:r>
      <w:r>
        <w:rPr>
          <w:rFonts w:ascii="Times New Roman" w:hAnsi="Times New Roman" w:cs="Times New Roman"/>
          <w:sz w:val="24"/>
          <w:szCs w:val="24"/>
        </w:rPr>
        <w:t xml:space="preserve">ры и искусства Республиканский </w:t>
      </w:r>
      <w:r w:rsidRPr="00F6439B">
        <w:rPr>
          <w:rFonts w:ascii="Times New Roman" w:hAnsi="Times New Roman" w:cs="Times New Roman"/>
          <w:sz w:val="24"/>
          <w:szCs w:val="24"/>
        </w:rPr>
        <w:t>учебно-методический центр по образованию Министерства культуры Рес</w:t>
      </w:r>
      <w:r>
        <w:rPr>
          <w:rFonts w:ascii="Times New Roman" w:hAnsi="Times New Roman" w:cs="Times New Roman"/>
          <w:sz w:val="24"/>
          <w:szCs w:val="24"/>
        </w:rPr>
        <w:t xml:space="preserve">публики Башкортостан (Лицензия </w:t>
      </w:r>
      <w:r w:rsidR="00A30755">
        <w:rPr>
          <w:rFonts w:ascii="Times New Roman" w:hAnsi="Times New Roman" w:cs="Times New Roman"/>
          <w:sz w:val="24"/>
          <w:szCs w:val="24"/>
        </w:rPr>
        <w:t>№ 2043 от 24.04.2013 г., серия 02Л01 № </w:t>
      </w:r>
      <w:r w:rsidRPr="00F6439B">
        <w:rPr>
          <w:rFonts w:ascii="Times New Roman" w:hAnsi="Times New Roman" w:cs="Times New Roman"/>
          <w:sz w:val="24"/>
          <w:szCs w:val="24"/>
        </w:rPr>
        <w:t xml:space="preserve">0000796, выданная Управлением по контролю и </w:t>
      </w:r>
      <w:r w:rsidR="003823BB">
        <w:rPr>
          <w:rFonts w:ascii="Times New Roman" w:hAnsi="Times New Roman" w:cs="Times New Roman"/>
          <w:sz w:val="24"/>
          <w:szCs w:val="24"/>
        </w:rPr>
        <w:t>надзору в </w:t>
      </w:r>
      <w:r w:rsidRPr="00F6439B">
        <w:rPr>
          <w:rFonts w:ascii="Times New Roman" w:hAnsi="Times New Roman" w:cs="Times New Roman"/>
          <w:sz w:val="24"/>
          <w:szCs w:val="24"/>
        </w:rPr>
        <w:t>сфере образования Республики Башкортостан), именуемое в да</w:t>
      </w:r>
      <w:r>
        <w:rPr>
          <w:rFonts w:ascii="Times New Roman" w:hAnsi="Times New Roman" w:cs="Times New Roman"/>
          <w:sz w:val="24"/>
          <w:szCs w:val="24"/>
        </w:rPr>
        <w:t xml:space="preserve">льнейшем «Исполнитель», в лице </w:t>
      </w:r>
      <w:r w:rsidRPr="00F6439B">
        <w:rPr>
          <w:rFonts w:ascii="Times New Roman" w:hAnsi="Times New Roman" w:cs="Times New Roman"/>
          <w:sz w:val="24"/>
          <w:szCs w:val="24"/>
        </w:rPr>
        <w:t xml:space="preserve">директора </w:t>
      </w:r>
      <w:proofErr w:type="spellStart"/>
      <w:r w:rsidRPr="00F6439B">
        <w:rPr>
          <w:rFonts w:ascii="Times New Roman" w:hAnsi="Times New Roman" w:cs="Times New Roman"/>
          <w:sz w:val="24"/>
          <w:szCs w:val="24"/>
        </w:rPr>
        <w:t>Марешовой</w:t>
      </w:r>
      <w:proofErr w:type="spellEnd"/>
      <w:r w:rsidRPr="00F6439B">
        <w:rPr>
          <w:rFonts w:ascii="Times New Roman" w:hAnsi="Times New Roman" w:cs="Times New Roman"/>
          <w:sz w:val="24"/>
          <w:szCs w:val="24"/>
        </w:rPr>
        <w:t xml:space="preserve"> Ларисы Алексеевны, действующего на основании Устава, с одной стороны,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148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EF2483" w:rsidRPr="007E1485">
        <w:rPr>
          <w:rFonts w:ascii="Times New Roman" w:hAnsi="Times New Roman" w:cs="Times New Roman"/>
          <w:sz w:val="24"/>
          <w:szCs w:val="24"/>
        </w:rPr>
        <w:t>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7E1485" w:rsidRPr="007E1485" w:rsidTr="007E1485">
        <w:tc>
          <w:tcPr>
            <w:tcW w:w="10195" w:type="dxa"/>
            <w:tcBorders>
              <w:bottom w:val="single" w:sz="4" w:space="0" w:color="auto"/>
            </w:tcBorders>
          </w:tcPr>
          <w:p w:rsidR="007E1485" w:rsidRPr="007E1485" w:rsidRDefault="007E1485" w:rsidP="002F2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85" w:rsidRPr="007E1485" w:rsidTr="007E1485">
        <w:tc>
          <w:tcPr>
            <w:tcW w:w="10195" w:type="dxa"/>
            <w:tcBorders>
              <w:top w:val="single" w:sz="4" w:space="0" w:color="auto"/>
              <w:bottom w:val="single" w:sz="4" w:space="0" w:color="auto"/>
            </w:tcBorders>
          </w:tcPr>
          <w:p w:rsidR="007E1485" w:rsidRPr="007E1485" w:rsidRDefault="00184FF2" w:rsidP="00184F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5249E4" w:rsidRPr="00ED32C9" w:rsidRDefault="005249E4" w:rsidP="005249E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16"/>
          <w:szCs w:val="16"/>
        </w:rPr>
      </w:pPr>
      <w:r w:rsidRPr="00ED32C9">
        <w:rPr>
          <w:rFonts w:ascii="Times New Roman" w:hAnsi="Times New Roman" w:cs="Times New Roman"/>
          <w:color w:val="262626" w:themeColor="text1" w:themeTint="D9"/>
          <w:sz w:val="16"/>
          <w:szCs w:val="16"/>
        </w:rPr>
        <w:t>(фамилия, имя, отчество)</w:t>
      </w:r>
    </w:p>
    <w:p w:rsidR="00F6439B" w:rsidRDefault="009B5EF6" w:rsidP="00EF2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 </w:t>
      </w:r>
      <w:r w:rsidRPr="009B5EF6">
        <w:rPr>
          <w:rFonts w:ascii="Times New Roman" w:hAnsi="Times New Roman" w:cs="Times New Roman"/>
          <w:sz w:val="24"/>
          <w:szCs w:val="24"/>
        </w:rPr>
        <w:t xml:space="preserve">в дальнейшем «Заказчик», с другой стороны, </w:t>
      </w:r>
      <w:r>
        <w:rPr>
          <w:rFonts w:ascii="Times New Roman" w:hAnsi="Times New Roman" w:cs="Times New Roman"/>
          <w:sz w:val="24"/>
          <w:szCs w:val="24"/>
        </w:rPr>
        <w:t>руководствуясь главой </w:t>
      </w:r>
      <w:r w:rsidRPr="009B5EF6">
        <w:rPr>
          <w:rFonts w:ascii="Times New Roman" w:hAnsi="Times New Roman" w:cs="Times New Roman"/>
          <w:sz w:val="24"/>
          <w:szCs w:val="24"/>
        </w:rPr>
        <w:t>39 Гражданского кодекса Российской Федерации, заключили настоящий договор о нижеследующем:</w:t>
      </w:r>
    </w:p>
    <w:p w:rsidR="00EF2483" w:rsidRPr="00800CE4" w:rsidRDefault="00EF2483" w:rsidP="009B5EF6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F2483" w:rsidRDefault="00EF2483" w:rsidP="00EF24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2483">
        <w:rPr>
          <w:rFonts w:ascii="Times New Roman" w:hAnsi="Times New Roman" w:cs="Times New Roman"/>
          <w:b/>
          <w:sz w:val="24"/>
          <w:szCs w:val="24"/>
        </w:rPr>
        <w:t>1.</w:t>
      </w:r>
      <w:r w:rsidRPr="00EF2483">
        <w:rPr>
          <w:rFonts w:ascii="Times New Roman" w:hAnsi="Times New Roman" w:cs="Times New Roman"/>
          <w:sz w:val="24"/>
          <w:szCs w:val="24"/>
        </w:rPr>
        <w:t xml:space="preserve"> </w:t>
      </w:r>
      <w:r w:rsidRPr="00EF2483">
        <w:rPr>
          <w:rFonts w:ascii="Times New Roman" w:hAnsi="Times New Roman" w:cs="Times New Roman"/>
          <w:b/>
          <w:sz w:val="24"/>
          <w:szCs w:val="24"/>
        </w:rPr>
        <w:t>Предмет договора и обязательства сторон</w:t>
      </w:r>
    </w:p>
    <w:p w:rsidR="00EF2483" w:rsidRDefault="00EF2483" w:rsidP="009B5EF6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EF2483" w:rsidRPr="00DD5958" w:rsidRDefault="00EF2483" w:rsidP="00DD5958">
      <w:pPr>
        <w:pStyle w:val="a3"/>
        <w:numPr>
          <w:ilvl w:val="1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1485">
        <w:rPr>
          <w:rFonts w:ascii="Times New Roman" w:hAnsi="Times New Roman" w:cs="Times New Roman"/>
          <w:sz w:val="24"/>
          <w:szCs w:val="24"/>
        </w:rPr>
        <w:t>Заключая настоящий договор, Исполнитель принимает на себя обязательства оказания информационно-консультационных услуг в рамках обучения по</w:t>
      </w:r>
      <w:r w:rsidR="00584EA5">
        <w:rPr>
          <w:rFonts w:ascii="Times New Roman" w:hAnsi="Times New Roman" w:cs="Times New Roman"/>
          <w:sz w:val="24"/>
          <w:szCs w:val="24"/>
        </w:rPr>
        <w:t xml:space="preserve"> дополнительной профессиональной</w:t>
      </w:r>
      <w:r w:rsidRPr="007E1485">
        <w:rPr>
          <w:rFonts w:ascii="Times New Roman" w:hAnsi="Times New Roman" w:cs="Times New Roman"/>
          <w:sz w:val="24"/>
          <w:szCs w:val="24"/>
        </w:rPr>
        <w:t xml:space="preserve"> программе повышения квалификации</w:t>
      </w:r>
      <w:r w:rsidR="0027143B">
        <w:rPr>
          <w:rFonts w:ascii="Times New Roman" w:hAnsi="Times New Roman" w:cs="Times New Roman"/>
          <w:sz w:val="24"/>
          <w:szCs w:val="24"/>
        </w:rPr>
        <w:t xml:space="preserve"> </w:t>
      </w:r>
      <w:r w:rsidR="00DD5958" w:rsidRPr="00DD5958">
        <w:rPr>
          <w:rFonts w:ascii="Times New Roman" w:hAnsi="Times New Roman" w:cs="Times New Roman"/>
          <w:bCs/>
          <w:sz w:val="24"/>
          <w:szCs w:val="24"/>
        </w:rPr>
        <w:t>«Творческие и педагогические аспекты деятельности концертмейстера</w:t>
      </w:r>
      <w:r w:rsidR="00DD59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5958" w:rsidRPr="00DD5958">
        <w:rPr>
          <w:rFonts w:ascii="Times New Roman" w:hAnsi="Times New Roman" w:cs="Times New Roman"/>
          <w:bCs/>
          <w:sz w:val="24"/>
          <w:szCs w:val="24"/>
        </w:rPr>
        <w:t>детской музыкальной школы и детской школы искусств»</w:t>
      </w:r>
      <w:r w:rsidRPr="00DD5958">
        <w:rPr>
          <w:rFonts w:ascii="Times New Roman" w:hAnsi="Times New Roman" w:cs="Times New Roman"/>
          <w:bCs/>
          <w:sz w:val="24"/>
          <w:szCs w:val="24"/>
        </w:rPr>
        <w:t>,</w:t>
      </w:r>
      <w:r w:rsidRPr="00DD5958">
        <w:rPr>
          <w:rFonts w:ascii="Times New Roman" w:hAnsi="Times New Roman" w:cs="Times New Roman"/>
          <w:sz w:val="24"/>
          <w:szCs w:val="24"/>
        </w:rPr>
        <w:t xml:space="preserve"> а Заказчик обязан оплатить стоимость оказываемых услуг.</w:t>
      </w:r>
    </w:p>
    <w:p w:rsidR="007E1485" w:rsidRDefault="007E1485" w:rsidP="00DB77C0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1485">
        <w:rPr>
          <w:rFonts w:ascii="Times New Roman" w:hAnsi="Times New Roman" w:cs="Times New Roman"/>
          <w:sz w:val="24"/>
          <w:szCs w:val="24"/>
        </w:rPr>
        <w:t>Услуги непосредственно пред</w:t>
      </w:r>
      <w:r w:rsidR="005249E4">
        <w:rPr>
          <w:rFonts w:ascii="Times New Roman" w:hAnsi="Times New Roman" w:cs="Times New Roman"/>
          <w:sz w:val="24"/>
          <w:szCs w:val="24"/>
        </w:rPr>
        <w:t>оставляются следующим представителям</w:t>
      </w:r>
      <w:r w:rsidRPr="007E1485">
        <w:rPr>
          <w:rFonts w:ascii="Times New Roman" w:hAnsi="Times New Roman" w:cs="Times New Roman"/>
          <w:sz w:val="24"/>
          <w:szCs w:val="24"/>
        </w:rPr>
        <w:t xml:space="preserve"> Заказчика: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7E1485" w:rsidRPr="007E1485" w:rsidTr="007E1485">
        <w:tc>
          <w:tcPr>
            <w:tcW w:w="10195" w:type="dxa"/>
            <w:tcBorders>
              <w:bottom w:val="single" w:sz="4" w:space="0" w:color="auto"/>
            </w:tcBorders>
          </w:tcPr>
          <w:p w:rsidR="007E1485" w:rsidRPr="007E1485" w:rsidRDefault="007E1485" w:rsidP="002B10E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9E4" w:rsidRPr="007E1485" w:rsidTr="007E1485">
        <w:tc>
          <w:tcPr>
            <w:tcW w:w="10195" w:type="dxa"/>
            <w:tcBorders>
              <w:top w:val="single" w:sz="4" w:space="0" w:color="auto"/>
            </w:tcBorders>
          </w:tcPr>
          <w:p w:rsidR="005249E4" w:rsidRDefault="005249E4" w:rsidP="00F618B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7E1485" w:rsidRDefault="007E1485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D32C9">
        <w:rPr>
          <w:rFonts w:ascii="Times New Roman" w:hAnsi="Times New Roman" w:cs="Times New Roman"/>
          <w:color w:val="262626" w:themeColor="text1" w:themeTint="D9"/>
          <w:sz w:val="16"/>
          <w:szCs w:val="16"/>
        </w:rPr>
        <w:t>(фамилия, имя, отчество)</w:t>
      </w:r>
    </w:p>
    <w:p w:rsidR="00F618BF" w:rsidRDefault="00F618BF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18BF">
        <w:rPr>
          <w:rFonts w:ascii="Times New Roman" w:hAnsi="Times New Roman" w:cs="Times New Roman"/>
          <w:sz w:val="24"/>
          <w:szCs w:val="24"/>
        </w:rPr>
        <w:t xml:space="preserve">которые обучаются по </w:t>
      </w:r>
      <w:r w:rsidR="00584EA5">
        <w:rPr>
          <w:rFonts w:ascii="Times New Roman" w:hAnsi="Times New Roman" w:cs="Times New Roman"/>
          <w:sz w:val="24"/>
          <w:szCs w:val="24"/>
        </w:rPr>
        <w:t>дополнительной профессиональной</w:t>
      </w:r>
      <w:r w:rsidR="00584EA5" w:rsidRPr="007E1485">
        <w:rPr>
          <w:rFonts w:ascii="Times New Roman" w:hAnsi="Times New Roman" w:cs="Times New Roman"/>
          <w:sz w:val="24"/>
          <w:szCs w:val="24"/>
        </w:rPr>
        <w:t xml:space="preserve"> </w:t>
      </w:r>
      <w:r w:rsidRPr="00F618BF">
        <w:rPr>
          <w:rFonts w:ascii="Times New Roman" w:hAnsi="Times New Roman" w:cs="Times New Roman"/>
          <w:sz w:val="24"/>
          <w:szCs w:val="24"/>
        </w:rPr>
        <w:t>программе повышения квалификации</w:t>
      </w:r>
    </w:p>
    <w:p w:rsidR="00DD5958" w:rsidRPr="00DD5958" w:rsidRDefault="00DD5958" w:rsidP="00DD5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5958">
        <w:rPr>
          <w:rFonts w:ascii="Times New Roman" w:hAnsi="Times New Roman" w:cs="Times New Roman"/>
          <w:bCs/>
          <w:sz w:val="24"/>
          <w:szCs w:val="24"/>
        </w:rPr>
        <w:t>«Творческие и педагогические аспекты деятельности концертмейстера</w:t>
      </w:r>
    </w:p>
    <w:p w:rsidR="00DD5958" w:rsidRDefault="00DD5958" w:rsidP="00DD5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5958">
        <w:rPr>
          <w:rFonts w:ascii="Times New Roman" w:hAnsi="Times New Roman" w:cs="Times New Roman"/>
          <w:bCs/>
          <w:sz w:val="24"/>
          <w:szCs w:val="24"/>
        </w:rPr>
        <w:t xml:space="preserve">детской музыкальной школы и детской школы </w:t>
      </w:r>
      <w:proofErr w:type="spellStart"/>
      <w:r w:rsidRPr="00DD5958">
        <w:rPr>
          <w:rFonts w:ascii="Times New Roman" w:hAnsi="Times New Roman" w:cs="Times New Roman"/>
          <w:bCs/>
          <w:sz w:val="24"/>
          <w:szCs w:val="24"/>
        </w:rPr>
        <w:t>искусств»</w:t>
      </w:r>
      <w:proofErr w:type="spellEnd"/>
    </w:p>
    <w:p w:rsidR="00F618BF" w:rsidRDefault="00F618BF" w:rsidP="00DD5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B077B0">
        <w:rPr>
          <w:rFonts w:ascii="Times New Roman" w:hAnsi="Times New Roman" w:cs="Times New Roman"/>
          <w:sz w:val="24"/>
          <w:szCs w:val="24"/>
        </w:rPr>
        <w:t>0</w:t>
      </w:r>
      <w:r w:rsidR="009F3EC1">
        <w:rPr>
          <w:rFonts w:ascii="Times New Roman" w:hAnsi="Times New Roman" w:cs="Times New Roman"/>
          <w:sz w:val="24"/>
          <w:szCs w:val="24"/>
        </w:rPr>
        <w:t>5 по 06</w:t>
      </w:r>
      <w:r w:rsidR="00780AD2">
        <w:rPr>
          <w:rFonts w:ascii="Times New Roman" w:hAnsi="Times New Roman" w:cs="Times New Roman"/>
          <w:sz w:val="24"/>
          <w:szCs w:val="24"/>
        </w:rPr>
        <w:t xml:space="preserve"> </w:t>
      </w:r>
      <w:r w:rsidR="009F3EC1">
        <w:rPr>
          <w:rFonts w:ascii="Times New Roman" w:hAnsi="Times New Roman" w:cs="Times New Roman"/>
          <w:sz w:val="24"/>
          <w:szCs w:val="24"/>
        </w:rPr>
        <w:t>декабря</w:t>
      </w:r>
      <w:r w:rsidR="009F3EC1" w:rsidRPr="004C640E">
        <w:rPr>
          <w:rFonts w:ascii="Times New Roman" w:hAnsi="Times New Roman" w:cs="Times New Roman"/>
          <w:sz w:val="24"/>
          <w:szCs w:val="24"/>
        </w:rPr>
        <w:t xml:space="preserve"> </w:t>
      </w:r>
      <w:r w:rsidRPr="004C640E">
        <w:rPr>
          <w:rFonts w:ascii="Times New Roman" w:hAnsi="Times New Roman" w:cs="Times New Roman"/>
          <w:sz w:val="24"/>
          <w:szCs w:val="24"/>
        </w:rPr>
        <w:t>2024 г.</w:t>
      </w:r>
    </w:p>
    <w:p w:rsidR="00D6390C" w:rsidRPr="00D6390C" w:rsidRDefault="00D6390C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D6390C" w:rsidRPr="00D6390C" w:rsidRDefault="00D6390C" w:rsidP="00D6390C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90C">
        <w:rPr>
          <w:rFonts w:ascii="Times New Roman" w:hAnsi="Times New Roman" w:cs="Times New Roman"/>
          <w:b/>
          <w:sz w:val="24"/>
          <w:szCs w:val="24"/>
        </w:rPr>
        <w:t>Стоимость услуг</w:t>
      </w:r>
    </w:p>
    <w:p w:rsidR="00D6390C" w:rsidRDefault="00D6390C" w:rsidP="00D6390C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D6390C" w:rsidP="0025499C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информационно-консультационных услуг </w:t>
      </w:r>
      <w:r w:rsidR="007D0B70">
        <w:rPr>
          <w:rFonts w:ascii="Times New Roman" w:hAnsi="Times New Roman" w:cs="Times New Roman"/>
          <w:sz w:val="24"/>
          <w:szCs w:val="24"/>
        </w:rPr>
        <w:t>составляет 1</w:t>
      </w:r>
      <w:r w:rsidR="0065448C">
        <w:rPr>
          <w:rFonts w:ascii="Times New Roman" w:hAnsi="Times New Roman" w:cs="Times New Roman"/>
          <w:sz w:val="24"/>
          <w:szCs w:val="24"/>
        </w:rPr>
        <w:t>240</w:t>
      </w:r>
      <w:r w:rsidR="0025499C">
        <w:rPr>
          <w:rFonts w:ascii="Times New Roman" w:hAnsi="Times New Roman" w:cs="Times New Roman"/>
          <w:sz w:val="24"/>
          <w:szCs w:val="24"/>
        </w:rPr>
        <w:t xml:space="preserve"> (Одна тысяча </w:t>
      </w:r>
      <w:r w:rsidR="0065448C">
        <w:rPr>
          <w:rFonts w:ascii="Times New Roman" w:hAnsi="Times New Roman" w:cs="Times New Roman"/>
          <w:sz w:val="24"/>
          <w:szCs w:val="24"/>
        </w:rPr>
        <w:t>двести сорок</w:t>
      </w:r>
      <w:r w:rsidRPr="00D6390C">
        <w:rPr>
          <w:rFonts w:ascii="Times New Roman" w:hAnsi="Times New Roman" w:cs="Times New Roman"/>
          <w:sz w:val="24"/>
          <w:szCs w:val="24"/>
        </w:rPr>
        <w:t>) рублей 00 копеек, без налога (НДС).</w:t>
      </w:r>
    </w:p>
    <w:p w:rsidR="00D6390C" w:rsidRDefault="0025499C" w:rsidP="0025499C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5499C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путем перечисления на счет Исполнителя денежной суммы, указанной в п. 2.1.</w:t>
      </w:r>
    </w:p>
    <w:p w:rsidR="00D6390C" w:rsidRDefault="00B25E67" w:rsidP="00B25E67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E67">
        <w:rPr>
          <w:rFonts w:ascii="Times New Roman" w:hAnsi="Times New Roman" w:cs="Times New Roman"/>
          <w:sz w:val="24"/>
          <w:szCs w:val="24"/>
        </w:rPr>
        <w:t>Источник финансирования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7D0B70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3075A3">
        <w:rPr>
          <w:rFonts w:ascii="Times New Roman" w:hAnsi="Times New Roman" w:cs="Times New Roman"/>
          <w:sz w:val="24"/>
          <w:szCs w:val="24"/>
        </w:rPr>
        <w:t xml:space="preserve"> физических лиц</w:t>
      </w:r>
      <w:r w:rsidR="007D0B70">
        <w:rPr>
          <w:rFonts w:ascii="Times New Roman" w:hAnsi="Times New Roman" w:cs="Times New Roman"/>
          <w:sz w:val="24"/>
          <w:szCs w:val="24"/>
        </w:rPr>
        <w:t>.</w:t>
      </w:r>
    </w:p>
    <w:p w:rsidR="00D6390C" w:rsidRDefault="00D6390C" w:rsidP="002F51B7">
      <w:pPr>
        <w:pStyle w:val="a3"/>
        <w:tabs>
          <w:tab w:val="left" w:pos="426"/>
        </w:tabs>
        <w:spacing w:after="0" w:line="240" w:lineRule="auto"/>
        <w:ind w:left="397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2F51B7" w:rsidP="002F51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B7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D6390C" w:rsidRDefault="00D6390C" w:rsidP="002F51B7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2F51B7" w:rsidP="002F51B7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51B7">
        <w:rPr>
          <w:rFonts w:ascii="Times New Roman" w:hAnsi="Times New Roman" w:cs="Times New Roman"/>
          <w:sz w:val="24"/>
          <w:szCs w:val="24"/>
        </w:rPr>
        <w:t xml:space="preserve">В случае неисполнения условий настоящего договора </w:t>
      </w:r>
      <w:r>
        <w:rPr>
          <w:rFonts w:ascii="Times New Roman" w:hAnsi="Times New Roman" w:cs="Times New Roman"/>
          <w:sz w:val="24"/>
          <w:szCs w:val="24"/>
        </w:rPr>
        <w:t>стороны несут ответственность в </w:t>
      </w:r>
      <w:r w:rsidRPr="002F51B7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законодательством.</w:t>
      </w:r>
    </w:p>
    <w:p w:rsidR="00D6390C" w:rsidRPr="00E54564" w:rsidRDefault="00D6390C" w:rsidP="00E5456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E54564" w:rsidP="00E5456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56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D6390C" w:rsidRDefault="00D6390C" w:rsidP="00E54564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AB7132" w:rsidP="00C83CC8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7132">
        <w:rPr>
          <w:rFonts w:ascii="Times New Roman" w:hAnsi="Times New Roman" w:cs="Times New Roman"/>
          <w:sz w:val="24"/>
          <w:szCs w:val="24"/>
        </w:rPr>
        <w:t>Все споры или разногласия, возникающие между сторонами по поводу исполнения обязательств, предусмотренных настоящим договором, разр</w:t>
      </w:r>
      <w:r w:rsidR="00AC58A3">
        <w:rPr>
          <w:rFonts w:ascii="Times New Roman" w:hAnsi="Times New Roman" w:cs="Times New Roman"/>
          <w:sz w:val="24"/>
          <w:szCs w:val="24"/>
        </w:rPr>
        <w:t>ешаются путем переговоров между </w:t>
      </w:r>
      <w:r w:rsidRPr="00AB7132">
        <w:rPr>
          <w:rFonts w:ascii="Times New Roman" w:hAnsi="Times New Roman" w:cs="Times New Roman"/>
          <w:sz w:val="24"/>
          <w:szCs w:val="24"/>
        </w:rPr>
        <w:t>сторонами.</w:t>
      </w:r>
    </w:p>
    <w:p w:rsidR="00D6390C" w:rsidRDefault="00C83CC8" w:rsidP="00C83CC8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3CC8">
        <w:rPr>
          <w:rFonts w:ascii="Times New Roman" w:hAnsi="Times New Roman" w:cs="Times New Roman"/>
          <w:sz w:val="24"/>
          <w:szCs w:val="24"/>
        </w:rPr>
        <w:t>В случае невозможности разрешения разногласий путем переговоров они подлежат рассмотрению в судебном порядке.</w:t>
      </w:r>
    </w:p>
    <w:p w:rsidR="00A10752" w:rsidRPr="00A10752" w:rsidRDefault="00A10752" w:rsidP="00A10752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A10752" w:rsidP="00A1075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752">
        <w:rPr>
          <w:rFonts w:ascii="Times New Roman" w:hAnsi="Times New Roman" w:cs="Times New Roman"/>
          <w:b/>
          <w:sz w:val="24"/>
          <w:szCs w:val="24"/>
        </w:rPr>
        <w:t>Порядок изменения и расторжения договоров</w:t>
      </w:r>
    </w:p>
    <w:p w:rsidR="00D6390C" w:rsidRDefault="00D6390C" w:rsidP="00A10752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6"/>
          <w:szCs w:val="6"/>
        </w:rPr>
      </w:pPr>
    </w:p>
    <w:p w:rsidR="00A10752" w:rsidRPr="00A10752" w:rsidRDefault="00A10752" w:rsidP="00A1075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752">
        <w:rPr>
          <w:rFonts w:ascii="Times New Roman" w:hAnsi="Times New Roman" w:cs="Times New Roman"/>
          <w:sz w:val="24"/>
          <w:szCs w:val="24"/>
        </w:rPr>
        <w:t>Настоящий Договор вступает со дня его заключения Сторонами и действует до полного исполнения Сторонами обязательств.</w:t>
      </w:r>
    </w:p>
    <w:p w:rsidR="00A10752" w:rsidRDefault="00634262" w:rsidP="0063426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4262">
        <w:rPr>
          <w:rFonts w:ascii="Times New Roman" w:hAnsi="Times New Roman" w:cs="Times New Roman"/>
          <w:sz w:val="24"/>
          <w:szCs w:val="24"/>
        </w:rPr>
        <w:t>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634262" w:rsidRDefault="00634262" w:rsidP="0063426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4262">
        <w:rPr>
          <w:rFonts w:ascii="Times New Roman" w:hAnsi="Times New Roman" w:cs="Times New Roman"/>
          <w:sz w:val="24"/>
          <w:szCs w:val="24"/>
        </w:rPr>
        <w:t xml:space="preserve">Досрочное расторжение договора возможно либо по соглашению сторон, либо по основаниям, предусмотренным действующим на территории Российской Федерации гражданским </w:t>
      </w:r>
      <w:r w:rsidRPr="00634262">
        <w:rPr>
          <w:rFonts w:ascii="Times New Roman" w:hAnsi="Times New Roman" w:cs="Times New Roman"/>
          <w:sz w:val="24"/>
          <w:szCs w:val="24"/>
        </w:rPr>
        <w:lastRenderedPageBreak/>
        <w:t>законодательством, с возмещением причиненных убытков. Наст</w:t>
      </w:r>
      <w:r>
        <w:rPr>
          <w:rFonts w:ascii="Times New Roman" w:hAnsi="Times New Roman" w:cs="Times New Roman"/>
          <w:sz w:val="24"/>
          <w:szCs w:val="24"/>
        </w:rPr>
        <w:t>оящий договор вступает в силу с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34262">
        <w:rPr>
          <w:rFonts w:ascii="Times New Roman" w:hAnsi="Times New Roman" w:cs="Times New Roman"/>
          <w:sz w:val="24"/>
          <w:szCs w:val="24"/>
        </w:rPr>
        <w:t>момента подписания и действует до полного исполнения сторонами финансовых обязательств.</w:t>
      </w:r>
    </w:p>
    <w:p w:rsidR="00800CE4" w:rsidRPr="00800CE4" w:rsidRDefault="00800CE4" w:rsidP="00800CE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800CE4" w:rsidRPr="00800CE4" w:rsidRDefault="00800CE4" w:rsidP="00800CE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CE4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800CE4" w:rsidRDefault="00800CE4" w:rsidP="00800CE4">
      <w:pPr>
        <w:pStyle w:val="a3"/>
        <w:tabs>
          <w:tab w:val="left" w:pos="426"/>
        </w:tabs>
        <w:spacing w:after="0" w:line="240" w:lineRule="auto"/>
        <w:ind w:left="510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6"/>
        <w:gridCol w:w="2686"/>
        <w:gridCol w:w="2414"/>
        <w:gridCol w:w="2414"/>
      </w:tblGrid>
      <w:tr w:rsidR="00800CE4" w:rsidTr="00C3211C">
        <w:tc>
          <w:tcPr>
            <w:tcW w:w="5372" w:type="dxa"/>
            <w:gridSpan w:val="2"/>
          </w:tcPr>
          <w:p w:rsidR="00800CE4" w:rsidRDefault="00800CE4" w:rsidP="0080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CE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828" w:type="dxa"/>
            <w:gridSpan w:val="2"/>
          </w:tcPr>
          <w:p w:rsidR="00800CE4" w:rsidRDefault="00800CE4" w:rsidP="00800CE4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CE4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800CE4" w:rsidTr="00C3211C">
        <w:tc>
          <w:tcPr>
            <w:tcW w:w="5372" w:type="dxa"/>
            <w:gridSpan w:val="2"/>
          </w:tcPr>
          <w:p w:rsidR="00800CE4" w:rsidRPr="00635C91" w:rsidRDefault="00635C91" w:rsidP="00635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r w:rsidR="00965C3F">
              <w:rPr>
                <w:rFonts w:ascii="Times New Roman" w:hAnsi="Times New Roman" w:cs="Times New Roman"/>
                <w:sz w:val="24"/>
                <w:szCs w:val="24"/>
              </w:rPr>
              <w:t>арственное бюджетное учреждение</w:t>
            </w:r>
          </w:p>
        </w:tc>
        <w:tc>
          <w:tcPr>
            <w:tcW w:w="4828" w:type="dxa"/>
            <w:gridSpan w:val="2"/>
            <w:tcBorders>
              <w:bottom w:val="single" w:sz="4" w:space="0" w:color="auto"/>
            </w:tcBorders>
          </w:tcPr>
          <w:p w:rsidR="00800CE4" w:rsidRDefault="00800CE4" w:rsidP="00800CE4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="00965C3F">
              <w:rPr>
                <w:rFonts w:ascii="Times New Roman" w:hAnsi="Times New Roman" w:cs="Times New Roman"/>
                <w:sz w:val="24"/>
                <w:szCs w:val="24"/>
              </w:rPr>
              <w:t>уры и искусства Республиканский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центр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 образованию Министерства культуры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Республики Башкортостан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адрес: 450055, г.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  <w:r w:rsidR="00965C3F">
              <w:rPr>
                <w:rFonts w:ascii="Times New Roman" w:hAnsi="Times New Roman" w:cs="Times New Roman"/>
                <w:sz w:val="24"/>
                <w:szCs w:val="24"/>
              </w:rPr>
              <w:t>, ул. </w:t>
            </w:r>
            <w:proofErr w:type="spellStart"/>
            <w:r w:rsidR="00965C3F"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 w:rsidR="00965C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98669C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тел./ф.:</w:t>
            </w:r>
            <w:r w:rsidR="0098669C" w:rsidRPr="00635C91">
              <w:rPr>
                <w:rFonts w:ascii="Times New Roman" w:hAnsi="Times New Roman" w:cs="Times New Roman"/>
                <w:sz w:val="24"/>
                <w:szCs w:val="24"/>
              </w:rPr>
              <w:t xml:space="preserve"> 233-59-00</w:t>
            </w:r>
            <w:r w:rsidR="0098669C">
              <w:rPr>
                <w:rFonts w:ascii="Times New Roman" w:hAnsi="Times New Roman" w:cs="Times New Roman"/>
                <w:sz w:val="24"/>
                <w:szCs w:val="24"/>
              </w:rPr>
              <w:t>; 235-78-16; 235-78-15.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Минфин РБ (ГБУКИ РУМЦ Минкультуры РБ,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л/с 20112310110)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Казначейский счет 03224643800000000100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965C3F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ОТДЕЛЕНИЕ-НБ РЕСПУБЛИКА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5C3F">
              <w:rPr>
                <w:rFonts w:ascii="Times New Roman" w:hAnsi="Times New Roman" w:cs="Times New Roman"/>
                <w:sz w:val="24"/>
                <w:szCs w:val="24"/>
              </w:rPr>
              <w:t>БАНКА РОССИИ//УФК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 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г. Уфа  Единый казначейский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счет 40102810045370000067 БИК 018073401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ИНН 0274019500  КПП 027701001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ОКТМО 80701000  статус 08</w:t>
            </w:r>
            <w:r w:rsidR="003F642A">
              <w:rPr>
                <w:rFonts w:ascii="Times New Roman" w:hAnsi="Times New Roman" w:cs="Times New Roman"/>
                <w:sz w:val="24"/>
                <w:szCs w:val="24"/>
              </w:rPr>
              <w:t xml:space="preserve">  УИН 0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Код дохода 85700000000000000131 ТС 302000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Коды: ОКПО 42970830 ОКВЭД2 85.42.9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10200" w:type="dxa"/>
            <w:gridSpan w:val="4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8520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="008520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2686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2686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 </w:t>
            </w:r>
            <w:proofErr w:type="spellStart"/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Марешова</w:t>
            </w:r>
            <w:proofErr w:type="spellEnd"/>
          </w:p>
        </w:tc>
        <w:tc>
          <w:tcPr>
            <w:tcW w:w="2414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414" w:type="dxa"/>
          </w:tcPr>
          <w:p w:rsidR="00635C91" w:rsidRPr="00635C91" w:rsidRDefault="002502A3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312054" w:rsidTr="00C3211C">
        <w:tc>
          <w:tcPr>
            <w:tcW w:w="5372" w:type="dxa"/>
            <w:gridSpan w:val="2"/>
          </w:tcPr>
          <w:p w:rsidR="00312054" w:rsidRDefault="00312054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312054" w:rsidRPr="009F3EC1" w:rsidRDefault="009F3EC1" w:rsidP="00927613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9F3EC1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(п</w:t>
            </w:r>
            <w:r w:rsidR="00927613" w:rsidRPr="009F3EC1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одпись)</w:t>
            </w:r>
          </w:p>
        </w:tc>
        <w:tc>
          <w:tcPr>
            <w:tcW w:w="2414" w:type="dxa"/>
          </w:tcPr>
          <w:p w:rsidR="00312054" w:rsidRPr="009F3EC1" w:rsidRDefault="00312054" w:rsidP="00C3211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9F3EC1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(</w:t>
            </w:r>
            <w:r w:rsidR="00526604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И.О. Ф</w:t>
            </w:r>
            <w:r w:rsidRPr="009F3EC1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амилия)</w:t>
            </w: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C03" w:rsidRDefault="00C67C03" w:rsidP="00800CE4">
      <w:pPr>
        <w:pStyle w:val="a3"/>
        <w:tabs>
          <w:tab w:val="left" w:pos="426"/>
        </w:tabs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</w:p>
    <w:p w:rsidR="00C67C03" w:rsidRDefault="00C67C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lastRenderedPageBreak/>
        <w:t>ГБУКИ РУМЦ Минкультуры РБ, л/с 20112310110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Почтовый адрес: 450055, г. Уфа ул. </w:t>
      </w:r>
      <w:proofErr w:type="spellStart"/>
      <w:r w:rsidRPr="00C67C03"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  <w:r w:rsidRPr="00C67C03">
        <w:rPr>
          <w:rFonts w:ascii="Times New Roman" w:hAnsi="Times New Roman" w:cs="Times New Roman"/>
          <w:sz w:val="24"/>
          <w:szCs w:val="24"/>
        </w:rPr>
        <w:t>, д. 21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тел./ф.: 233-59-00; 235-78-16; 235-78-15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Казначейский счет 03224643800000000100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в ОТДЕЛЕНИЕ-НБ РЕСПУБЛИКА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БАШКОРТОСТАН БАНКА РОССИИ//УФК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по Республике Башкортостан г. Уфа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Единый казначейский счет 40102810045370000067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БИК 018073401ИНН 0274019500КПП 027701001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ОКТМО 80701000статус 08УИН 0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Код дохода 85700000000000000131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Коды: ОКПО 42970830 ОКВЭД2 85.42.9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67C03" w:rsidRPr="00AB2783" w:rsidRDefault="00C67C03" w:rsidP="00C67C0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AB2783">
        <w:rPr>
          <w:rFonts w:ascii="Times New Roman" w:hAnsi="Times New Roman" w:cs="Times New Roman"/>
          <w:spacing w:val="100"/>
          <w:sz w:val="24"/>
          <w:szCs w:val="24"/>
        </w:rPr>
        <w:t>АКТ</w:t>
      </w:r>
    </w:p>
    <w:p w:rsidR="00C67C03" w:rsidRPr="00C67C03" w:rsidRDefault="00C67C03" w:rsidP="00C67C0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сдачи-приемки работ</w:t>
      </w:r>
    </w:p>
    <w:p w:rsidR="00C67C03" w:rsidRPr="00C67C03" w:rsidRDefault="00C67C03" w:rsidP="00C67C0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по договору на оказание информационно-консультационных услуг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Уфа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7C03">
        <w:rPr>
          <w:rFonts w:ascii="Times New Roman" w:hAnsi="Times New Roman" w:cs="Times New Roman"/>
          <w:sz w:val="24"/>
          <w:szCs w:val="24"/>
        </w:rPr>
        <w:tab/>
      </w:r>
      <w:r w:rsidR="0094072C">
        <w:rPr>
          <w:rFonts w:ascii="Times New Roman" w:hAnsi="Times New Roman" w:cs="Times New Roman"/>
          <w:sz w:val="24"/>
          <w:szCs w:val="24"/>
        </w:rPr>
        <w:tab/>
      </w:r>
      <w:r w:rsidR="0094072C">
        <w:rPr>
          <w:rFonts w:ascii="Times New Roman" w:hAnsi="Times New Roman" w:cs="Times New Roman"/>
          <w:sz w:val="24"/>
          <w:szCs w:val="24"/>
        </w:rPr>
        <w:tab/>
      </w:r>
      <w:r w:rsidR="0094072C">
        <w:rPr>
          <w:rFonts w:ascii="Times New Roman" w:hAnsi="Times New Roman" w:cs="Times New Roman"/>
          <w:sz w:val="24"/>
          <w:szCs w:val="24"/>
        </w:rPr>
        <w:tab/>
      </w:r>
      <w:r w:rsidR="0094072C">
        <w:rPr>
          <w:rFonts w:ascii="Times New Roman" w:hAnsi="Times New Roman" w:cs="Times New Roman"/>
          <w:sz w:val="24"/>
          <w:szCs w:val="24"/>
        </w:rPr>
        <w:tab/>
      </w:r>
      <w:r w:rsidR="0094072C">
        <w:rPr>
          <w:rFonts w:ascii="Times New Roman" w:hAnsi="Times New Roman" w:cs="Times New Roman"/>
          <w:sz w:val="24"/>
          <w:szCs w:val="24"/>
        </w:rPr>
        <w:tab/>
        <w:t>«</w:t>
      </w:r>
      <w:r>
        <w:rPr>
          <w:rFonts w:ascii="Times New Roman" w:hAnsi="Times New Roman" w:cs="Times New Roman"/>
          <w:sz w:val="24"/>
          <w:szCs w:val="24"/>
        </w:rPr>
        <w:t>0</w:t>
      </w:r>
      <w:r w:rsidR="00526604">
        <w:rPr>
          <w:rFonts w:ascii="Times New Roman" w:hAnsi="Times New Roman" w:cs="Times New Roman"/>
          <w:sz w:val="24"/>
          <w:szCs w:val="24"/>
        </w:rPr>
        <w:t>6» дека</w:t>
      </w:r>
      <w:r w:rsidRPr="00C67C03">
        <w:rPr>
          <w:rFonts w:ascii="Times New Roman" w:hAnsi="Times New Roman" w:cs="Times New Roman"/>
          <w:sz w:val="24"/>
          <w:szCs w:val="24"/>
        </w:rPr>
        <w:t>бря 2024 г.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67C03" w:rsidRPr="00C67C03" w:rsidRDefault="00C67C03" w:rsidP="00C67C0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 xml:space="preserve">Государственное бюджетное учреждение культуры и искусства Республиканский учебно-методический центр по образованию Министерства культуры Республики Башкортостан, именуемое в дальнейшем «Исполнитель», в лице директора </w:t>
      </w:r>
      <w:proofErr w:type="spellStart"/>
      <w:r w:rsidRPr="00C67C03">
        <w:rPr>
          <w:rFonts w:ascii="Times New Roman" w:hAnsi="Times New Roman" w:cs="Times New Roman"/>
          <w:sz w:val="24"/>
          <w:szCs w:val="24"/>
        </w:rPr>
        <w:t>Марешовой</w:t>
      </w:r>
      <w:proofErr w:type="spellEnd"/>
      <w:r w:rsidRPr="00C67C03">
        <w:rPr>
          <w:rFonts w:ascii="Times New Roman" w:hAnsi="Times New Roman" w:cs="Times New Roman"/>
          <w:sz w:val="24"/>
          <w:szCs w:val="24"/>
        </w:rPr>
        <w:t xml:space="preserve"> Ларисы Алексеевны, действующего на основании Устава, с одной стороны, и,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C67C03" w:rsidRPr="00C67C03" w:rsidTr="00FD4CE7">
        <w:tc>
          <w:tcPr>
            <w:tcW w:w="10195" w:type="dxa"/>
            <w:tcBorders>
              <w:bottom w:val="single" w:sz="4" w:space="0" w:color="auto"/>
            </w:tcBorders>
          </w:tcPr>
          <w:p w:rsidR="00C67C03" w:rsidRPr="00C67C03" w:rsidRDefault="00C67C03" w:rsidP="00C67C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C03" w:rsidRPr="00C67C03" w:rsidTr="00FD4CE7">
        <w:tc>
          <w:tcPr>
            <w:tcW w:w="10195" w:type="dxa"/>
            <w:tcBorders>
              <w:top w:val="single" w:sz="4" w:space="0" w:color="auto"/>
            </w:tcBorders>
          </w:tcPr>
          <w:p w:rsidR="00C67C03" w:rsidRPr="00C67C03" w:rsidRDefault="00C67C03" w:rsidP="00454BC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C67C03" w:rsidRPr="00526604" w:rsidRDefault="001513FB" w:rsidP="00C67C03">
      <w:pPr>
        <w:pStyle w:val="a3"/>
        <w:ind w:left="510"/>
        <w:jc w:val="center"/>
        <w:rPr>
          <w:rFonts w:ascii="Times New Roman" w:hAnsi="Times New Roman" w:cs="Times New Roman"/>
          <w:color w:val="262626" w:themeColor="text1" w:themeTint="D9"/>
          <w:sz w:val="18"/>
          <w:szCs w:val="16"/>
        </w:rPr>
      </w:pPr>
      <w:r w:rsidRPr="00526604">
        <w:rPr>
          <w:rFonts w:ascii="Times New Roman" w:hAnsi="Times New Roman" w:cs="Times New Roman"/>
          <w:color w:val="262626" w:themeColor="text1" w:themeTint="D9"/>
          <w:sz w:val="18"/>
          <w:szCs w:val="16"/>
        </w:rPr>
        <w:t>(ф</w:t>
      </w:r>
      <w:r w:rsidR="00C67C03" w:rsidRPr="00526604">
        <w:rPr>
          <w:rFonts w:ascii="Times New Roman" w:hAnsi="Times New Roman" w:cs="Times New Roman"/>
          <w:color w:val="262626" w:themeColor="text1" w:themeTint="D9"/>
          <w:sz w:val="18"/>
          <w:szCs w:val="16"/>
        </w:rPr>
        <w:t>амилия, имя, отчество слушателя)</w:t>
      </w:r>
    </w:p>
    <w:p w:rsidR="00C67C03" w:rsidRPr="00C67C03" w:rsidRDefault="00C67C03" w:rsidP="00C67C0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именуемый в дальнейшем «Заказчик», с другой стороны, составили настоящий АКТ о том, что на </w:t>
      </w:r>
      <w:r w:rsidR="00526604">
        <w:rPr>
          <w:rFonts w:ascii="Times New Roman" w:hAnsi="Times New Roman" w:cs="Times New Roman"/>
          <w:sz w:val="24"/>
          <w:szCs w:val="24"/>
        </w:rPr>
        <w:t>основании договора от «</w:t>
      </w:r>
      <w:r w:rsidR="0094072C">
        <w:rPr>
          <w:rFonts w:ascii="Times New Roman" w:hAnsi="Times New Roman" w:cs="Times New Roman"/>
          <w:sz w:val="24"/>
          <w:szCs w:val="24"/>
        </w:rPr>
        <w:t>0</w:t>
      </w:r>
      <w:r w:rsidR="00526604">
        <w:rPr>
          <w:rFonts w:ascii="Times New Roman" w:hAnsi="Times New Roman" w:cs="Times New Roman"/>
          <w:sz w:val="24"/>
          <w:szCs w:val="24"/>
        </w:rPr>
        <w:t>5</w:t>
      </w:r>
      <w:r w:rsidR="00B43271">
        <w:rPr>
          <w:rFonts w:ascii="Times New Roman" w:hAnsi="Times New Roman" w:cs="Times New Roman"/>
          <w:sz w:val="24"/>
          <w:szCs w:val="24"/>
        </w:rPr>
        <w:t xml:space="preserve">» </w:t>
      </w:r>
      <w:r w:rsidR="00526604">
        <w:rPr>
          <w:rFonts w:ascii="Times New Roman" w:hAnsi="Times New Roman" w:cs="Times New Roman"/>
          <w:sz w:val="24"/>
          <w:szCs w:val="24"/>
        </w:rPr>
        <w:t>дека</w:t>
      </w:r>
      <w:r w:rsidR="00B43271">
        <w:rPr>
          <w:rFonts w:ascii="Times New Roman" w:hAnsi="Times New Roman" w:cs="Times New Roman"/>
          <w:sz w:val="24"/>
          <w:szCs w:val="24"/>
        </w:rPr>
        <w:t>бря 2024 </w:t>
      </w:r>
      <w:r w:rsidRPr="00C67C03">
        <w:rPr>
          <w:rFonts w:ascii="Times New Roman" w:hAnsi="Times New Roman" w:cs="Times New Roman"/>
          <w:sz w:val="24"/>
          <w:szCs w:val="24"/>
        </w:rPr>
        <w:t>г. на оказание информационно-консультационных услуг «Исполнителем» выполнены, а «Заказчиком» приняты следующие работы:</w:t>
      </w:r>
    </w:p>
    <w:p w:rsidR="00C67C03" w:rsidRPr="00C67C03" w:rsidRDefault="00C67C03" w:rsidP="00C67C0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03"/>
        <w:gridCol w:w="1292"/>
        <w:gridCol w:w="991"/>
        <w:gridCol w:w="1416"/>
        <w:gridCol w:w="1693"/>
      </w:tblGrid>
      <w:tr w:rsidR="00C67C03" w:rsidRPr="00C67C03" w:rsidTr="00FD4CE7">
        <w:tc>
          <w:tcPr>
            <w:tcW w:w="4803" w:type="dxa"/>
          </w:tcPr>
          <w:p w:rsidR="007B08D4" w:rsidRDefault="007B08D4" w:rsidP="007B08D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C03" w:rsidRPr="00C67C03" w:rsidRDefault="00C67C03" w:rsidP="007B08D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  <w:r w:rsidR="007B08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2" w:type="dxa"/>
          </w:tcPr>
          <w:p w:rsidR="007B08D4" w:rsidRP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1" w:type="dxa"/>
          </w:tcPr>
          <w:p w:rsid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16" w:type="dxa"/>
          </w:tcPr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 </w:t>
            </w: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единицу измерения</w:t>
            </w:r>
          </w:p>
        </w:tc>
        <w:tc>
          <w:tcPr>
            <w:tcW w:w="1693" w:type="dxa"/>
          </w:tcPr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Стоимость товаров всего</w:t>
            </w: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без налога</w:t>
            </w:r>
          </w:p>
        </w:tc>
      </w:tr>
      <w:tr w:rsidR="00C67C03" w:rsidRPr="00C67C03" w:rsidTr="00FD4CE7">
        <w:tc>
          <w:tcPr>
            <w:tcW w:w="4803" w:type="dxa"/>
          </w:tcPr>
          <w:p w:rsidR="00C67C03" w:rsidRPr="00526604" w:rsidRDefault="00C67C03" w:rsidP="0052660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Информационно-консультационные услуги в рамках обучения по дополнительной профессиональной программе повышения квалификации </w:t>
            </w:r>
            <w:r w:rsidR="00526604" w:rsidRPr="00526604">
              <w:rPr>
                <w:rFonts w:ascii="Times New Roman" w:hAnsi="Times New Roman" w:cs="Times New Roman"/>
                <w:bCs/>
                <w:sz w:val="24"/>
                <w:szCs w:val="24"/>
              </w:rPr>
              <w:t>«Творческие и педагогические аспек</w:t>
            </w:r>
            <w:r w:rsidR="005266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ты деятельности концертмейстера </w:t>
            </w:r>
            <w:r w:rsidR="00526604" w:rsidRPr="00526604">
              <w:rPr>
                <w:rFonts w:ascii="Times New Roman" w:hAnsi="Times New Roman" w:cs="Times New Roman"/>
                <w:bCs/>
                <w:sz w:val="24"/>
                <w:szCs w:val="24"/>
              </w:rPr>
              <w:t>детской музыкальной школы и детской школы искусств»</w:t>
            </w:r>
          </w:p>
        </w:tc>
        <w:tc>
          <w:tcPr>
            <w:tcW w:w="1292" w:type="dxa"/>
          </w:tcPr>
          <w:p w:rsid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C03" w:rsidRPr="00C67C03" w:rsidRDefault="00A24CB5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  <w:r w:rsidR="00C67C03" w:rsidRPr="00C67C0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</w:tcPr>
          <w:p w:rsid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C03" w:rsidRPr="00C67C03" w:rsidRDefault="00A24CB5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  <w:r w:rsidR="00C67C03" w:rsidRPr="00C67C0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67C03" w:rsidRPr="00C67C03" w:rsidTr="00FD4CE7">
        <w:tc>
          <w:tcPr>
            <w:tcW w:w="8502" w:type="dxa"/>
            <w:gridSpan w:val="4"/>
          </w:tcPr>
          <w:p w:rsidR="00C67C03" w:rsidRPr="00C67C03" w:rsidRDefault="00C67C03" w:rsidP="00CD3774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1693" w:type="dxa"/>
          </w:tcPr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67C03" w:rsidRPr="00C67C03" w:rsidTr="00FD4CE7">
        <w:tc>
          <w:tcPr>
            <w:tcW w:w="8502" w:type="dxa"/>
            <w:gridSpan w:val="4"/>
          </w:tcPr>
          <w:p w:rsidR="00C67C03" w:rsidRPr="00C67C03" w:rsidRDefault="00C67C03" w:rsidP="00CD37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ВСЕГО К ОПЛАТЕ</w:t>
            </w:r>
          </w:p>
        </w:tc>
        <w:tc>
          <w:tcPr>
            <w:tcW w:w="1693" w:type="dxa"/>
          </w:tcPr>
          <w:p w:rsidR="00C67C03" w:rsidRPr="00C67C03" w:rsidRDefault="00A24CB5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  <w:r w:rsidR="00C67C03" w:rsidRPr="00C67C0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Всего наи</w:t>
      </w:r>
      <w:r>
        <w:rPr>
          <w:rFonts w:ascii="Times New Roman" w:hAnsi="Times New Roman" w:cs="Times New Roman"/>
          <w:sz w:val="24"/>
          <w:szCs w:val="24"/>
        </w:rPr>
        <w:t xml:space="preserve">менований: 1, на сумму: </w:t>
      </w:r>
      <w:r w:rsidR="00A24CB5">
        <w:rPr>
          <w:rFonts w:ascii="Times New Roman" w:hAnsi="Times New Roman" w:cs="Times New Roman"/>
          <w:sz w:val="24"/>
          <w:szCs w:val="24"/>
        </w:rPr>
        <w:t>1240</w:t>
      </w:r>
      <w:r w:rsidR="00A24CB5" w:rsidRPr="00C67C03">
        <w:rPr>
          <w:rFonts w:ascii="Times New Roman" w:hAnsi="Times New Roman" w:cs="Times New Roman"/>
          <w:sz w:val="24"/>
          <w:szCs w:val="24"/>
        </w:rPr>
        <w:t xml:space="preserve"> </w:t>
      </w:r>
      <w:r w:rsidRPr="00C67C03">
        <w:rPr>
          <w:rFonts w:ascii="Times New Roman" w:hAnsi="Times New Roman" w:cs="Times New Roman"/>
          <w:sz w:val="24"/>
          <w:szCs w:val="24"/>
        </w:rPr>
        <w:t xml:space="preserve">(Одна тысяча двести </w:t>
      </w:r>
      <w:r w:rsidR="00A24CB5">
        <w:rPr>
          <w:rFonts w:ascii="Times New Roman" w:hAnsi="Times New Roman" w:cs="Times New Roman"/>
          <w:sz w:val="24"/>
          <w:szCs w:val="24"/>
        </w:rPr>
        <w:t>сорок</w:t>
      </w:r>
      <w:r w:rsidRPr="00C67C03">
        <w:rPr>
          <w:rFonts w:ascii="Times New Roman" w:hAnsi="Times New Roman" w:cs="Times New Roman"/>
          <w:sz w:val="24"/>
          <w:szCs w:val="24"/>
        </w:rPr>
        <w:t>) рублей 00 копеек</w:t>
      </w:r>
      <w:r w:rsidR="00A24CB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7"/>
        <w:gridCol w:w="2790"/>
        <w:gridCol w:w="2376"/>
        <w:gridCol w:w="265"/>
        <w:gridCol w:w="2507"/>
      </w:tblGrid>
      <w:tr w:rsidR="00C67C03" w:rsidRPr="00C67C03" w:rsidTr="00FD4CE7">
        <w:tc>
          <w:tcPr>
            <w:tcW w:w="5097" w:type="dxa"/>
            <w:gridSpan w:val="2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5098" w:type="dxa"/>
            <w:gridSpan w:val="3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C67C03" w:rsidRPr="00C67C03" w:rsidTr="00FD4CE7">
        <w:tc>
          <w:tcPr>
            <w:tcW w:w="5097" w:type="dxa"/>
            <w:gridSpan w:val="2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gridSpan w:val="3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C03" w:rsidRPr="00C67C03" w:rsidTr="00FD4CE7">
        <w:tc>
          <w:tcPr>
            <w:tcW w:w="2268" w:type="dxa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829" w:type="dxa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Л.А. </w:t>
            </w:r>
            <w:proofErr w:type="spellStart"/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Марешова</w:t>
            </w:r>
            <w:proofErr w:type="spellEnd"/>
          </w:p>
        </w:tc>
        <w:tc>
          <w:tcPr>
            <w:tcW w:w="2274" w:type="dxa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824" w:type="dxa"/>
            <w:gridSpan w:val="2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67C03" w:rsidRPr="00C67C03" w:rsidTr="00FD4CE7">
        <w:tc>
          <w:tcPr>
            <w:tcW w:w="5097" w:type="dxa"/>
            <w:gridSpan w:val="2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</w:tcPr>
          <w:p w:rsidR="00C67C03" w:rsidRPr="00C67C03" w:rsidRDefault="00526604" w:rsidP="00C67C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</w:t>
            </w:r>
            <w:r w:rsidR="00C67C03" w:rsidRPr="00C67C03">
              <w:rPr>
                <w:rFonts w:ascii="Times New Roman" w:hAnsi="Times New Roman" w:cs="Times New Roman"/>
                <w:sz w:val="18"/>
                <w:szCs w:val="18"/>
              </w:rPr>
              <w:t>одпись)</w:t>
            </w:r>
          </w:p>
        </w:tc>
        <w:tc>
          <w:tcPr>
            <w:tcW w:w="2549" w:type="dxa"/>
          </w:tcPr>
          <w:p w:rsidR="00C67C03" w:rsidRPr="00C67C03" w:rsidRDefault="00C67C03" w:rsidP="00C67C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C03">
              <w:rPr>
                <w:rFonts w:ascii="Times New Roman" w:hAnsi="Times New Roman" w:cs="Times New Roman"/>
                <w:sz w:val="18"/>
                <w:szCs w:val="18"/>
              </w:rPr>
              <w:t>(И.О. Фамилия)</w:t>
            </w:r>
          </w:p>
        </w:tc>
      </w:tr>
      <w:tr w:rsidR="00C67C03" w:rsidRPr="00C67C03" w:rsidTr="00FD4CE7">
        <w:tc>
          <w:tcPr>
            <w:tcW w:w="5097" w:type="dxa"/>
            <w:gridSpan w:val="2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98" w:type="dxa"/>
            <w:gridSpan w:val="3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CE4" w:rsidRPr="00C67C03" w:rsidRDefault="00800CE4" w:rsidP="00C67C0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0CE4" w:rsidRPr="00C67C03" w:rsidSect="004C640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02753"/>
    <w:multiLevelType w:val="multilevel"/>
    <w:tmpl w:val="1E982AC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0E"/>
    <w:rsid w:val="00115F30"/>
    <w:rsid w:val="001513FB"/>
    <w:rsid w:val="00176CB5"/>
    <w:rsid w:val="00184FF2"/>
    <w:rsid w:val="002502A3"/>
    <w:rsid w:val="0025499C"/>
    <w:rsid w:val="0027143B"/>
    <w:rsid w:val="002F51B7"/>
    <w:rsid w:val="003075A3"/>
    <w:rsid w:val="00312054"/>
    <w:rsid w:val="00322458"/>
    <w:rsid w:val="003823BB"/>
    <w:rsid w:val="003E213C"/>
    <w:rsid w:val="003E7968"/>
    <w:rsid w:val="003F642A"/>
    <w:rsid w:val="00454BCB"/>
    <w:rsid w:val="004C640E"/>
    <w:rsid w:val="005249E4"/>
    <w:rsid w:val="00526604"/>
    <w:rsid w:val="00584EA5"/>
    <w:rsid w:val="00634262"/>
    <w:rsid w:val="00635C91"/>
    <w:rsid w:val="0065448C"/>
    <w:rsid w:val="00780AD2"/>
    <w:rsid w:val="007B08D4"/>
    <w:rsid w:val="007D0B70"/>
    <w:rsid w:val="007E1485"/>
    <w:rsid w:val="00800CE4"/>
    <w:rsid w:val="00851EE3"/>
    <w:rsid w:val="00852085"/>
    <w:rsid w:val="008E7D83"/>
    <w:rsid w:val="00927613"/>
    <w:rsid w:val="0094072C"/>
    <w:rsid w:val="00965C3F"/>
    <w:rsid w:val="0098669C"/>
    <w:rsid w:val="009B5EF6"/>
    <w:rsid w:val="009F3EC1"/>
    <w:rsid w:val="00A10752"/>
    <w:rsid w:val="00A24CB5"/>
    <w:rsid w:val="00A30755"/>
    <w:rsid w:val="00AB2783"/>
    <w:rsid w:val="00AB7132"/>
    <w:rsid w:val="00AC58A3"/>
    <w:rsid w:val="00AF5F14"/>
    <w:rsid w:val="00B077B0"/>
    <w:rsid w:val="00B2347D"/>
    <w:rsid w:val="00B25E67"/>
    <w:rsid w:val="00B43271"/>
    <w:rsid w:val="00C3211C"/>
    <w:rsid w:val="00C67C03"/>
    <w:rsid w:val="00C83CC8"/>
    <w:rsid w:val="00CD3774"/>
    <w:rsid w:val="00CF6E7D"/>
    <w:rsid w:val="00D532FE"/>
    <w:rsid w:val="00D536C4"/>
    <w:rsid w:val="00D6390C"/>
    <w:rsid w:val="00DD5958"/>
    <w:rsid w:val="00E1400E"/>
    <w:rsid w:val="00E41712"/>
    <w:rsid w:val="00E54564"/>
    <w:rsid w:val="00ED32C9"/>
    <w:rsid w:val="00EF2483"/>
    <w:rsid w:val="00F618BF"/>
    <w:rsid w:val="00F6439B"/>
    <w:rsid w:val="00FE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8955C"/>
  <w15:chartTrackingRefBased/>
  <w15:docId w15:val="{4443E67B-5156-454B-96FB-8C3E2502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485"/>
    <w:pPr>
      <w:ind w:left="720"/>
      <w:contextualSpacing/>
    </w:pPr>
  </w:style>
  <w:style w:type="table" w:styleId="a4">
    <w:name w:val="Table Grid"/>
    <w:basedOn w:val="a1"/>
    <w:uiPriority w:val="39"/>
    <w:rsid w:val="007E1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41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1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 Власенко</dc:creator>
  <cp:keywords/>
  <dc:description/>
  <cp:lastModifiedBy>Наталья Юрьевна Власенко</cp:lastModifiedBy>
  <cp:revision>62</cp:revision>
  <cp:lastPrinted>2024-10-15T12:02:00Z</cp:lastPrinted>
  <dcterms:created xsi:type="dcterms:W3CDTF">2024-02-26T09:08:00Z</dcterms:created>
  <dcterms:modified xsi:type="dcterms:W3CDTF">2024-11-21T12:03:00Z</dcterms:modified>
</cp:coreProperties>
</file>